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468F6" w:rsidRPr="006468F6" w:rsidRDefault="006468F6" w:rsidP="006468F6">
      <w:pPr>
        <w:spacing w:line="276" w:lineRule="auto"/>
        <w:jc w:val="right"/>
        <w:rPr>
          <w:rFonts w:asciiTheme="minorHAnsi" w:hAnsiTheme="minorHAnsi"/>
          <w:b/>
          <w:i/>
          <w:u w:val="single"/>
        </w:rPr>
      </w:pPr>
      <w:r w:rsidRPr="006468F6">
        <w:rPr>
          <w:rFonts w:asciiTheme="minorHAnsi" w:hAnsiTheme="minorHAnsi"/>
          <w:b/>
          <w:i/>
          <w:u w:val="single"/>
        </w:rPr>
        <w:t>PROJEKT</w:t>
      </w:r>
    </w:p>
    <w:p w:rsidR="006468F6" w:rsidRPr="006468F6" w:rsidRDefault="006468F6" w:rsidP="006468F6">
      <w:pPr>
        <w:spacing w:line="276" w:lineRule="auto"/>
        <w:jc w:val="center"/>
        <w:rPr>
          <w:rFonts w:asciiTheme="minorHAnsi" w:hAnsiTheme="minorHAnsi"/>
          <w:b/>
        </w:rPr>
      </w:pPr>
    </w:p>
    <w:p w:rsidR="006468F6" w:rsidRDefault="006468F6" w:rsidP="006468F6">
      <w:pPr>
        <w:spacing w:line="276" w:lineRule="auto"/>
        <w:jc w:val="center"/>
        <w:rPr>
          <w:rFonts w:asciiTheme="minorHAnsi" w:hAnsiTheme="minorHAnsi"/>
          <w:b/>
        </w:rPr>
      </w:pPr>
    </w:p>
    <w:p w:rsidR="006468F6" w:rsidRPr="006468F6" w:rsidRDefault="006468F6" w:rsidP="006468F6">
      <w:pPr>
        <w:spacing w:line="276" w:lineRule="auto"/>
        <w:jc w:val="center"/>
        <w:rPr>
          <w:rFonts w:asciiTheme="minorHAnsi" w:hAnsiTheme="minorHAnsi"/>
          <w:b/>
        </w:rPr>
      </w:pPr>
      <w:r w:rsidRPr="006468F6">
        <w:rPr>
          <w:rFonts w:asciiTheme="minorHAnsi" w:hAnsiTheme="minorHAnsi"/>
          <w:b/>
        </w:rPr>
        <w:t>Uchwała Nr XXIX/ … /2017</w:t>
      </w:r>
    </w:p>
    <w:p w:rsidR="006468F6" w:rsidRPr="006468F6" w:rsidRDefault="006468F6" w:rsidP="006468F6">
      <w:pPr>
        <w:spacing w:line="276" w:lineRule="auto"/>
        <w:jc w:val="center"/>
        <w:rPr>
          <w:rFonts w:asciiTheme="minorHAnsi" w:hAnsiTheme="minorHAnsi"/>
          <w:b/>
        </w:rPr>
      </w:pPr>
      <w:r w:rsidRPr="006468F6">
        <w:rPr>
          <w:rFonts w:asciiTheme="minorHAnsi" w:hAnsiTheme="minorHAnsi"/>
          <w:b/>
        </w:rPr>
        <w:t xml:space="preserve">Rady Miejskiej Gminy Dobrzyca </w:t>
      </w:r>
    </w:p>
    <w:p w:rsidR="006468F6" w:rsidRPr="006468F6" w:rsidRDefault="006468F6" w:rsidP="006468F6">
      <w:pPr>
        <w:spacing w:line="276" w:lineRule="auto"/>
        <w:jc w:val="center"/>
        <w:rPr>
          <w:rFonts w:asciiTheme="minorHAnsi" w:hAnsiTheme="minorHAnsi"/>
          <w:b/>
        </w:rPr>
      </w:pPr>
      <w:r w:rsidRPr="006468F6">
        <w:rPr>
          <w:rFonts w:asciiTheme="minorHAnsi" w:hAnsiTheme="minorHAnsi"/>
          <w:b/>
        </w:rPr>
        <w:t>z dnia 30 marca 2017 r.</w:t>
      </w:r>
    </w:p>
    <w:p w:rsidR="006468F6" w:rsidRPr="006468F6" w:rsidRDefault="006468F6" w:rsidP="006468F6">
      <w:pPr>
        <w:spacing w:line="276" w:lineRule="auto"/>
        <w:jc w:val="center"/>
        <w:rPr>
          <w:rFonts w:asciiTheme="minorHAnsi" w:hAnsiTheme="minorHAnsi"/>
          <w:b/>
        </w:rPr>
      </w:pPr>
    </w:p>
    <w:p w:rsidR="006468F6" w:rsidRPr="006468F6" w:rsidRDefault="006468F6" w:rsidP="006468F6">
      <w:pPr>
        <w:spacing w:line="276" w:lineRule="auto"/>
        <w:jc w:val="center"/>
        <w:rPr>
          <w:rFonts w:asciiTheme="minorHAnsi" w:hAnsiTheme="minorHAnsi"/>
          <w:b/>
        </w:rPr>
      </w:pPr>
      <w:r w:rsidRPr="006468F6">
        <w:rPr>
          <w:rFonts w:asciiTheme="minorHAnsi" w:hAnsiTheme="minorHAnsi"/>
          <w:b/>
        </w:rPr>
        <w:t>w sprawie uchwalenia „Wieloletniego planu rozwoju i modernizacji urządzeń wodociągowych i kanalizacyjnych na lata 2017 – 2019”.</w:t>
      </w:r>
    </w:p>
    <w:p w:rsidR="006468F6" w:rsidRPr="006468F6" w:rsidRDefault="006468F6" w:rsidP="006468F6">
      <w:pPr>
        <w:spacing w:line="276" w:lineRule="auto"/>
        <w:rPr>
          <w:rFonts w:asciiTheme="minorHAnsi" w:hAnsiTheme="minorHAnsi"/>
        </w:rPr>
      </w:pPr>
    </w:p>
    <w:p w:rsidR="006468F6" w:rsidRPr="006468F6" w:rsidRDefault="006468F6" w:rsidP="006468F6">
      <w:pPr>
        <w:spacing w:line="276" w:lineRule="auto"/>
        <w:jc w:val="both"/>
        <w:rPr>
          <w:rFonts w:asciiTheme="minorHAnsi" w:hAnsiTheme="minorHAnsi"/>
        </w:rPr>
      </w:pPr>
      <w:r w:rsidRPr="006468F6">
        <w:rPr>
          <w:rFonts w:asciiTheme="minorHAnsi" w:hAnsiTheme="minorHAnsi"/>
        </w:rPr>
        <w:t xml:space="preserve"> </w:t>
      </w:r>
      <w:r w:rsidRPr="006468F6">
        <w:rPr>
          <w:rFonts w:asciiTheme="minorHAnsi" w:hAnsiTheme="minorHAnsi"/>
        </w:rPr>
        <w:tab/>
      </w:r>
    </w:p>
    <w:p w:rsidR="006468F6" w:rsidRPr="006468F6" w:rsidRDefault="006468F6" w:rsidP="006468F6">
      <w:pPr>
        <w:spacing w:line="276" w:lineRule="auto"/>
        <w:ind w:firstLine="708"/>
        <w:jc w:val="both"/>
        <w:rPr>
          <w:rFonts w:asciiTheme="minorHAnsi" w:hAnsiTheme="minorHAnsi"/>
        </w:rPr>
      </w:pPr>
      <w:r w:rsidRPr="006468F6">
        <w:rPr>
          <w:rFonts w:asciiTheme="minorHAnsi" w:hAnsiTheme="minorHAnsi"/>
        </w:rPr>
        <w:t xml:space="preserve">Na podstawie art. 21 ust. 5 ustawy z dnia 7 czerwca 2001 r. o zbiorowym zaopatrzeniu w wodę i zbiorowym odprowadzaniu ścieków (Dz. U. z 2017 r., poz. 328) uchwala się, co następuje: </w:t>
      </w:r>
    </w:p>
    <w:p w:rsidR="006468F6" w:rsidRPr="006468F6" w:rsidRDefault="006468F6" w:rsidP="006468F6">
      <w:pPr>
        <w:spacing w:line="276" w:lineRule="auto"/>
        <w:jc w:val="center"/>
        <w:rPr>
          <w:rFonts w:asciiTheme="minorHAnsi" w:hAnsiTheme="minorHAnsi"/>
        </w:rPr>
      </w:pPr>
    </w:p>
    <w:p w:rsidR="006468F6" w:rsidRPr="006468F6" w:rsidRDefault="006468F6" w:rsidP="006468F6">
      <w:pPr>
        <w:spacing w:line="276" w:lineRule="auto"/>
        <w:jc w:val="center"/>
        <w:rPr>
          <w:rFonts w:asciiTheme="minorHAnsi" w:hAnsiTheme="minorHAnsi"/>
        </w:rPr>
      </w:pPr>
      <w:r w:rsidRPr="006468F6">
        <w:rPr>
          <w:rFonts w:asciiTheme="minorHAnsi" w:hAnsiTheme="minorHAnsi"/>
        </w:rPr>
        <w:t>§ 1.</w:t>
      </w:r>
    </w:p>
    <w:p w:rsidR="006468F6" w:rsidRPr="006468F6" w:rsidRDefault="006468F6" w:rsidP="006468F6">
      <w:pPr>
        <w:spacing w:line="276" w:lineRule="auto"/>
        <w:jc w:val="both"/>
        <w:rPr>
          <w:rFonts w:asciiTheme="minorHAnsi" w:hAnsiTheme="minorHAnsi"/>
        </w:rPr>
      </w:pPr>
      <w:r w:rsidRPr="006468F6">
        <w:rPr>
          <w:rFonts w:asciiTheme="minorHAnsi" w:hAnsiTheme="minorHAnsi"/>
        </w:rPr>
        <w:t>Uchwala się „Wieloletni plan rozwoju i modernizacji urządzeń wodnych i urządzeń kanalizacyjnych na lata 2017-2019” będących w trwałym zarządzie Zakładu Komunalnego Gminy Dobrzyca.</w:t>
      </w:r>
    </w:p>
    <w:p w:rsidR="006468F6" w:rsidRPr="006468F6" w:rsidRDefault="006468F6" w:rsidP="006468F6">
      <w:pPr>
        <w:spacing w:line="276" w:lineRule="auto"/>
        <w:jc w:val="center"/>
        <w:rPr>
          <w:rFonts w:asciiTheme="minorHAnsi" w:hAnsiTheme="minorHAnsi"/>
        </w:rPr>
      </w:pPr>
    </w:p>
    <w:p w:rsidR="006468F6" w:rsidRPr="006468F6" w:rsidRDefault="006468F6" w:rsidP="006468F6">
      <w:pPr>
        <w:spacing w:line="276" w:lineRule="auto"/>
        <w:jc w:val="center"/>
        <w:rPr>
          <w:rFonts w:asciiTheme="minorHAnsi" w:hAnsiTheme="minorHAnsi"/>
        </w:rPr>
      </w:pPr>
      <w:r w:rsidRPr="006468F6">
        <w:rPr>
          <w:rFonts w:asciiTheme="minorHAnsi" w:hAnsiTheme="minorHAnsi"/>
        </w:rPr>
        <w:t>§ 2.</w:t>
      </w:r>
    </w:p>
    <w:p w:rsidR="006468F6" w:rsidRPr="006468F6" w:rsidRDefault="006468F6" w:rsidP="006468F6">
      <w:pPr>
        <w:spacing w:line="276" w:lineRule="auto"/>
        <w:jc w:val="both"/>
        <w:rPr>
          <w:rFonts w:asciiTheme="minorHAnsi" w:hAnsiTheme="minorHAnsi"/>
        </w:rPr>
      </w:pPr>
      <w:r w:rsidRPr="006468F6">
        <w:rPr>
          <w:rFonts w:asciiTheme="minorHAnsi" w:hAnsiTheme="minorHAnsi"/>
        </w:rPr>
        <w:t xml:space="preserve">„Wieloletni plan rozwoju i modernizacji urządzeń wodnych i urządzeń kanalizacyjnych na lata 2017-2019” będących w trwałym zarządzie Zakładu Komunalnego Gminy Dobrzyca stanowi załącznik do niniejszej uchwały. </w:t>
      </w:r>
    </w:p>
    <w:p w:rsidR="006468F6" w:rsidRPr="006468F6" w:rsidRDefault="006468F6" w:rsidP="006468F6">
      <w:pPr>
        <w:spacing w:line="276" w:lineRule="auto"/>
        <w:jc w:val="center"/>
        <w:rPr>
          <w:rFonts w:asciiTheme="minorHAnsi" w:hAnsiTheme="minorHAnsi"/>
        </w:rPr>
      </w:pPr>
    </w:p>
    <w:p w:rsidR="006468F6" w:rsidRPr="006468F6" w:rsidRDefault="006468F6" w:rsidP="006468F6">
      <w:pPr>
        <w:spacing w:line="276" w:lineRule="auto"/>
        <w:jc w:val="center"/>
        <w:rPr>
          <w:rFonts w:asciiTheme="minorHAnsi" w:hAnsiTheme="minorHAnsi"/>
        </w:rPr>
      </w:pPr>
      <w:r w:rsidRPr="006468F6">
        <w:rPr>
          <w:rFonts w:asciiTheme="minorHAnsi" w:hAnsiTheme="minorHAnsi"/>
        </w:rPr>
        <w:t>§ 3.</w:t>
      </w:r>
    </w:p>
    <w:p w:rsidR="006468F6" w:rsidRPr="006468F6" w:rsidRDefault="006468F6" w:rsidP="006468F6">
      <w:pPr>
        <w:spacing w:line="276" w:lineRule="auto"/>
        <w:jc w:val="both"/>
        <w:rPr>
          <w:rFonts w:asciiTheme="minorHAnsi" w:hAnsiTheme="minorHAnsi"/>
        </w:rPr>
      </w:pPr>
      <w:r w:rsidRPr="006468F6">
        <w:rPr>
          <w:rFonts w:asciiTheme="minorHAnsi" w:hAnsiTheme="minorHAnsi"/>
        </w:rPr>
        <w:t>Wykonanie uchwały powierza się Burmistrzowi Gminy Dobrzyca.</w:t>
      </w:r>
    </w:p>
    <w:p w:rsidR="006468F6" w:rsidRPr="006468F6" w:rsidRDefault="006468F6" w:rsidP="006468F6">
      <w:pPr>
        <w:spacing w:line="276" w:lineRule="auto"/>
        <w:jc w:val="center"/>
        <w:rPr>
          <w:rFonts w:asciiTheme="minorHAnsi" w:hAnsiTheme="minorHAnsi"/>
        </w:rPr>
      </w:pPr>
    </w:p>
    <w:p w:rsidR="006468F6" w:rsidRPr="006468F6" w:rsidRDefault="006468F6" w:rsidP="006468F6">
      <w:pPr>
        <w:spacing w:line="276" w:lineRule="auto"/>
        <w:jc w:val="center"/>
        <w:rPr>
          <w:rFonts w:asciiTheme="minorHAnsi" w:hAnsiTheme="minorHAnsi"/>
        </w:rPr>
      </w:pPr>
      <w:r w:rsidRPr="006468F6">
        <w:rPr>
          <w:rFonts w:asciiTheme="minorHAnsi" w:hAnsiTheme="minorHAnsi"/>
        </w:rPr>
        <w:t>§ 4.</w:t>
      </w:r>
    </w:p>
    <w:p w:rsidR="006468F6" w:rsidRPr="006468F6" w:rsidRDefault="006468F6" w:rsidP="006468F6">
      <w:pPr>
        <w:spacing w:line="276" w:lineRule="auto"/>
        <w:jc w:val="both"/>
        <w:rPr>
          <w:rFonts w:asciiTheme="minorHAnsi" w:hAnsiTheme="minorHAnsi"/>
        </w:rPr>
      </w:pPr>
      <w:r w:rsidRPr="006468F6">
        <w:rPr>
          <w:rFonts w:asciiTheme="minorHAnsi" w:hAnsiTheme="minorHAnsi"/>
        </w:rPr>
        <w:t xml:space="preserve">Uchwała wchodzi w życie z dniem podjęcia. </w:t>
      </w:r>
    </w:p>
    <w:p w:rsidR="006468F6" w:rsidRPr="006468F6" w:rsidRDefault="006468F6" w:rsidP="006468F6">
      <w:pPr>
        <w:spacing w:line="276" w:lineRule="auto"/>
        <w:jc w:val="both"/>
        <w:rPr>
          <w:rFonts w:asciiTheme="minorHAnsi" w:hAnsiTheme="minorHAnsi"/>
        </w:rPr>
      </w:pPr>
    </w:p>
    <w:p w:rsidR="006468F6" w:rsidRPr="006468F6" w:rsidRDefault="006468F6" w:rsidP="006468F6">
      <w:pPr>
        <w:spacing w:line="276" w:lineRule="auto"/>
        <w:jc w:val="both"/>
        <w:rPr>
          <w:rFonts w:asciiTheme="minorHAnsi" w:hAnsiTheme="minorHAnsi"/>
        </w:rPr>
      </w:pPr>
    </w:p>
    <w:p w:rsidR="006468F6" w:rsidRPr="006468F6" w:rsidRDefault="006468F6" w:rsidP="006468F6">
      <w:pPr>
        <w:spacing w:line="276" w:lineRule="auto"/>
        <w:jc w:val="both"/>
        <w:rPr>
          <w:rFonts w:asciiTheme="minorHAnsi" w:hAnsiTheme="minorHAnsi"/>
          <w:sz w:val="22"/>
        </w:rPr>
      </w:pPr>
    </w:p>
    <w:p w:rsidR="006468F6" w:rsidRPr="006468F6" w:rsidRDefault="006468F6" w:rsidP="006468F6">
      <w:pPr>
        <w:spacing w:line="276" w:lineRule="auto"/>
        <w:jc w:val="both"/>
        <w:rPr>
          <w:rFonts w:asciiTheme="minorHAnsi" w:hAnsiTheme="minorHAnsi"/>
        </w:rPr>
      </w:pPr>
    </w:p>
    <w:p w:rsidR="006468F6" w:rsidRPr="006468F6" w:rsidRDefault="006468F6" w:rsidP="006468F6">
      <w:pPr>
        <w:spacing w:line="276" w:lineRule="auto"/>
        <w:jc w:val="both"/>
        <w:rPr>
          <w:rFonts w:asciiTheme="minorHAnsi" w:hAnsiTheme="minorHAnsi"/>
        </w:rPr>
      </w:pPr>
    </w:p>
    <w:p w:rsidR="006468F6" w:rsidRPr="006468F6" w:rsidRDefault="006468F6" w:rsidP="006468F6">
      <w:pPr>
        <w:spacing w:line="276" w:lineRule="auto"/>
        <w:jc w:val="both"/>
        <w:rPr>
          <w:rFonts w:asciiTheme="minorHAnsi" w:hAnsiTheme="minorHAnsi"/>
        </w:rPr>
      </w:pPr>
    </w:p>
    <w:p w:rsidR="006468F6" w:rsidRPr="006468F6" w:rsidRDefault="006468F6" w:rsidP="006468F6">
      <w:pPr>
        <w:spacing w:line="276" w:lineRule="auto"/>
        <w:jc w:val="both"/>
        <w:rPr>
          <w:rFonts w:asciiTheme="minorHAnsi" w:hAnsiTheme="minorHAnsi"/>
        </w:rPr>
      </w:pPr>
    </w:p>
    <w:p w:rsidR="006468F6" w:rsidRPr="006468F6" w:rsidRDefault="006468F6" w:rsidP="006468F6">
      <w:pPr>
        <w:spacing w:line="276" w:lineRule="auto"/>
        <w:jc w:val="both"/>
        <w:rPr>
          <w:rFonts w:asciiTheme="minorHAnsi" w:hAnsiTheme="minorHAnsi"/>
        </w:rPr>
      </w:pPr>
    </w:p>
    <w:p w:rsidR="006468F6" w:rsidRDefault="006468F6" w:rsidP="006468F6">
      <w:pPr>
        <w:spacing w:line="276" w:lineRule="auto"/>
        <w:jc w:val="both"/>
        <w:rPr>
          <w:rFonts w:asciiTheme="minorHAnsi" w:hAnsiTheme="minorHAnsi"/>
        </w:rPr>
      </w:pPr>
      <w:r w:rsidRPr="006468F6">
        <w:rPr>
          <w:rFonts w:asciiTheme="minorHAnsi" w:hAnsiTheme="minorHAnsi"/>
        </w:rPr>
        <w:t xml:space="preserve"> </w:t>
      </w:r>
    </w:p>
    <w:p w:rsidR="002E053A" w:rsidRDefault="002E053A" w:rsidP="006468F6">
      <w:pPr>
        <w:spacing w:line="276" w:lineRule="auto"/>
        <w:jc w:val="both"/>
        <w:rPr>
          <w:rFonts w:asciiTheme="minorHAnsi" w:hAnsiTheme="minorHAnsi"/>
        </w:rPr>
      </w:pPr>
    </w:p>
    <w:p w:rsidR="002E053A" w:rsidRDefault="002E053A" w:rsidP="006468F6">
      <w:pPr>
        <w:spacing w:line="276" w:lineRule="auto"/>
        <w:jc w:val="both"/>
        <w:rPr>
          <w:rFonts w:asciiTheme="minorHAnsi" w:hAnsiTheme="minorHAnsi"/>
        </w:rPr>
      </w:pPr>
    </w:p>
    <w:p w:rsidR="002E053A" w:rsidRDefault="002E053A" w:rsidP="006468F6">
      <w:pPr>
        <w:spacing w:line="276" w:lineRule="auto"/>
        <w:jc w:val="both"/>
        <w:rPr>
          <w:rFonts w:asciiTheme="minorHAnsi" w:hAnsiTheme="minorHAnsi"/>
        </w:rPr>
      </w:pPr>
    </w:p>
    <w:p w:rsidR="002E053A" w:rsidRDefault="002E053A" w:rsidP="006468F6">
      <w:pPr>
        <w:spacing w:line="276" w:lineRule="auto"/>
        <w:jc w:val="both"/>
        <w:rPr>
          <w:rFonts w:asciiTheme="minorHAnsi" w:hAnsiTheme="minorHAnsi"/>
        </w:rPr>
      </w:pPr>
    </w:p>
    <w:p w:rsidR="002E053A" w:rsidRDefault="002E053A" w:rsidP="006468F6">
      <w:pPr>
        <w:spacing w:line="276" w:lineRule="auto"/>
        <w:jc w:val="both"/>
        <w:rPr>
          <w:rFonts w:asciiTheme="minorHAnsi" w:hAnsiTheme="minorHAnsi"/>
        </w:rPr>
      </w:pPr>
    </w:p>
    <w:p w:rsidR="002E053A" w:rsidRDefault="002E053A" w:rsidP="006468F6">
      <w:pPr>
        <w:spacing w:line="276" w:lineRule="auto"/>
        <w:jc w:val="both"/>
        <w:rPr>
          <w:rFonts w:asciiTheme="minorHAnsi" w:hAnsiTheme="minorHAnsi"/>
        </w:rPr>
      </w:pPr>
    </w:p>
    <w:p w:rsidR="002E053A" w:rsidRPr="006468F6" w:rsidRDefault="002E053A" w:rsidP="006468F6">
      <w:pPr>
        <w:spacing w:line="276" w:lineRule="auto"/>
        <w:jc w:val="both"/>
        <w:rPr>
          <w:rFonts w:asciiTheme="minorHAnsi" w:hAnsiTheme="minorHAnsi"/>
        </w:rPr>
      </w:pPr>
    </w:p>
    <w:p w:rsidR="006468F6" w:rsidRPr="006468F6" w:rsidRDefault="006468F6" w:rsidP="006468F6">
      <w:pPr>
        <w:spacing w:line="276" w:lineRule="auto"/>
        <w:jc w:val="both"/>
        <w:rPr>
          <w:rFonts w:asciiTheme="minorHAnsi" w:hAnsiTheme="minorHAnsi"/>
        </w:rPr>
      </w:pPr>
    </w:p>
    <w:p w:rsidR="006468F6" w:rsidRPr="006468F6" w:rsidRDefault="006468F6" w:rsidP="006468F6">
      <w:pPr>
        <w:spacing w:line="276" w:lineRule="auto"/>
        <w:jc w:val="both"/>
        <w:rPr>
          <w:rFonts w:asciiTheme="minorHAnsi" w:hAnsiTheme="minorHAnsi"/>
        </w:rPr>
      </w:pPr>
    </w:p>
    <w:p w:rsidR="006468F6" w:rsidRPr="006468F6" w:rsidRDefault="006468F6" w:rsidP="006468F6">
      <w:pPr>
        <w:spacing w:line="276" w:lineRule="auto"/>
        <w:jc w:val="center"/>
        <w:rPr>
          <w:rFonts w:asciiTheme="minorHAnsi" w:hAnsiTheme="minorHAnsi"/>
          <w:b/>
          <w:u w:val="single"/>
        </w:rPr>
      </w:pPr>
      <w:r w:rsidRPr="006468F6">
        <w:rPr>
          <w:rFonts w:asciiTheme="minorHAnsi" w:hAnsiTheme="minorHAnsi"/>
          <w:b/>
          <w:u w:val="single"/>
        </w:rPr>
        <w:t>UZASADNIENIE</w:t>
      </w:r>
    </w:p>
    <w:p w:rsidR="006468F6" w:rsidRPr="006468F6" w:rsidRDefault="006468F6" w:rsidP="006468F6">
      <w:pPr>
        <w:spacing w:line="276" w:lineRule="auto"/>
        <w:jc w:val="center"/>
        <w:rPr>
          <w:rFonts w:asciiTheme="minorHAnsi" w:hAnsiTheme="minorHAnsi"/>
          <w:b/>
        </w:rPr>
      </w:pPr>
      <w:r w:rsidRPr="006468F6">
        <w:rPr>
          <w:rFonts w:asciiTheme="minorHAnsi" w:hAnsiTheme="minorHAnsi"/>
          <w:b/>
        </w:rPr>
        <w:t xml:space="preserve">do uchwały nr XXIX/ … /2017 Rady Miejskiej Gminy Dobrzyca </w:t>
      </w:r>
    </w:p>
    <w:p w:rsidR="006468F6" w:rsidRPr="006468F6" w:rsidRDefault="006468F6" w:rsidP="006468F6">
      <w:pPr>
        <w:spacing w:line="276" w:lineRule="auto"/>
        <w:jc w:val="center"/>
        <w:rPr>
          <w:rFonts w:asciiTheme="minorHAnsi" w:hAnsiTheme="minorHAnsi"/>
          <w:b/>
        </w:rPr>
      </w:pPr>
      <w:r w:rsidRPr="006468F6">
        <w:rPr>
          <w:rFonts w:asciiTheme="minorHAnsi" w:hAnsiTheme="minorHAnsi"/>
          <w:b/>
        </w:rPr>
        <w:t>z dnia 30 marca 2017 r.</w:t>
      </w:r>
    </w:p>
    <w:p w:rsidR="006468F6" w:rsidRPr="006468F6" w:rsidRDefault="006468F6" w:rsidP="006468F6">
      <w:pPr>
        <w:spacing w:line="276" w:lineRule="auto"/>
        <w:jc w:val="center"/>
        <w:rPr>
          <w:rFonts w:asciiTheme="minorHAnsi" w:hAnsiTheme="minorHAnsi"/>
          <w:b/>
        </w:rPr>
      </w:pPr>
      <w:r w:rsidRPr="006468F6">
        <w:rPr>
          <w:rFonts w:asciiTheme="minorHAnsi" w:hAnsiTheme="minorHAnsi"/>
          <w:b/>
        </w:rPr>
        <w:t>w sprawie uchwalenia „Wieloletniego planu rozwoju i modernizacji urządzeń wodociągowych i kanalizacyjnych na lata 2017-2019”.</w:t>
      </w:r>
    </w:p>
    <w:p w:rsidR="006468F6" w:rsidRPr="006468F6" w:rsidRDefault="006468F6" w:rsidP="006468F6">
      <w:pPr>
        <w:spacing w:line="276" w:lineRule="auto"/>
        <w:jc w:val="both"/>
        <w:rPr>
          <w:rFonts w:asciiTheme="minorHAnsi" w:hAnsiTheme="minorHAnsi"/>
        </w:rPr>
      </w:pPr>
    </w:p>
    <w:p w:rsidR="006468F6" w:rsidRPr="006468F6" w:rsidRDefault="006468F6" w:rsidP="006468F6">
      <w:pPr>
        <w:spacing w:line="276" w:lineRule="auto"/>
        <w:ind w:firstLine="708"/>
        <w:jc w:val="both"/>
        <w:rPr>
          <w:rFonts w:asciiTheme="minorHAnsi" w:hAnsiTheme="minorHAnsi"/>
        </w:rPr>
      </w:pPr>
    </w:p>
    <w:p w:rsidR="006468F6" w:rsidRPr="006468F6" w:rsidRDefault="006468F6" w:rsidP="006468F6">
      <w:pPr>
        <w:spacing w:line="276" w:lineRule="auto"/>
        <w:ind w:firstLine="708"/>
        <w:jc w:val="both"/>
        <w:rPr>
          <w:rFonts w:asciiTheme="minorHAnsi" w:hAnsiTheme="minorHAnsi"/>
        </w:rPr>
      </w:pPr>
      <w:r w:rsidRPr="006468F6">
        <w:rPr>
          <w:rFonts w:asciiTheme="minorHAnsi" w:hAnsiTheme="minorHAnsi"/>
        </w:rPr>
        <w:t xml:space="preserve">Art. 21 ustawy z dnia 7 czerwca 2001 roku zobowiązuje przedsiębiorstwo wodociągowe – kanalizacyjne do opracowania wieloletniego planu rozwoju i modernizacji urządzeń wodociągowo – kanalizacyjnych. Powyższy plan uchwala rada gminy w terminie 3 miesięcy od dnia przedłożenia planu przez przedsiębiorstwo. W dniu 17.03.2017r. Zakład Komunalny Gminy Dobrzyca przedłożył wniosek o zatwierdzenie „Wieloletniego Planu Rozwoju i Modernizacji Urządzeń Wodociągowych i Urządzeń Kanalizacyjnych na lata 2017-2019”. </w:t>
      </w:r>
    </w:p>
    <w:p w:rsidR="006468F6" w:rsidRPr="006468F6" w:rsidRDefault="006468F6" w:rsidP="006468F6">
      <w:pPr>
        <w:spacing w:line="276" w:lineRule="auto"/>
        <w:ind w:firstLine="708"/>
        <w:jc w:val="both"/>
        <w:rPr>
          <w:rFonts w:asciiTheme="minorHAnsi" w:hAnsiTheme="minorHAnsi"/>
        </w:rPr>
      </w:pPr>
      <w:r w:rsidRPr="006468F6">
        <w:rPr>
          <w:rFonts w:asciiTheme="minorHAnsi" w:hAnsiTheme="minorHAnsi"/>
        </w:rPr>
        <w:t>Po analizie powyższego wniosku stwierdza się, że planowane inwestycje są zgodne z kierunkami rozwoju gminy określonymi w studium uwarunkowań i kierunków zagospodarowania przestrzennego gminy oraz uchwale o powołaniu Zakładu i nadaniu Statutu, a tym samym spełnione są warunki określone w art. 21 ustawy do uchwalenia przez Radę przedłożonego planu.</w:t>
      </w:r>
    </w:p>
    <w:p w:rsidR="006468F6" w:rsidRDefault="006468F6" w:rsidP="006468F6">
      <w:pPr>
        <w:spacing w:line="276" w:lineRule="auto"/>
        <w:jc w:val="both"/>
      </w:pPr>
    </w:p>
    <w:p w:rsidR="006468F6" w:rsidRDefault="006468F6" w:rsidP="00B91FF5">
      <w:pPr>
        <w:ind w:left="5664"/>
        <w:rPr>
          <w:b/>
          <w:bCs/>
          <w:i/>
          <w:sz w:val="22"/>
          <w:szCs w:val="22"/>
        </w:rPr>
      </w:pPr>
    </w:p>
    <w:p w:rsidR="006468F6" w:rsidRDefault="006468F6" w:rsidP="00B91FF5">
      <w:pPr>
        <w:ind w:left="5664"/>
        <w:rPr>
          <w:b/>
          <w:bCs/>
          <w:i/>
          <w:sz w:val="22"/>
          <w:szCs w:val="22"/>
        </w:rPr>
      </w:pPr>
    </w:p>
    <w:p w:rsidR="006468F6" w:rsidRDefault="006468F6" w:rsidP="00B91FF5">
      <w:pPr>
        <w:ind w:left="5664"/>
        <w:rPr>
          <w:b/>
          <w:bCs/>
          <w:i/>
          <w:sz w:val="22"/>
          <w:szCs w:val="22"/>
        </w:rPr>
      </w:pPr>
    </w:p>
    <w:p w:rsidR="006468F6" w:rsidRDefault="006468F6" w:rsidP="00B91FF5">
      <w:pPr>
        <w:ind w:left="5664"/>
        <w:rPr>
          <w:b/>
          <w:bCs/>
          <w:i/>
          <w:sz w:val="22"/>
          <w:szCs w:val="22"/>
        </w:rPr>
      </w:pPr>
    </w:p>
    <w:p w:rsidR="006468F6" w:rsidRDefault="006468F6" w:rsidP="00B91FF5">
      <w:pPr>
        <w:ind w:left="5664"/>
        <w:rPr>
          <w:b/>
          <w:bCs/>
          <w:i/>
          <w:sz w:val="22"/>
          <w:szCs w:val="22"/>
        </w:rPr>
      </w:pPr>
    </w:p>
    <w:p w:rsidR="006468F6" w:rsidRDefault="006468F6" w:rsidP="00B91FF5">
      <w:pPr>
        <w:ind w:left="5664"/>
        <w:rPr>
          <w:b/>
          <w:bCs/>
          <w:i/>
          <w:sz w:val="22"/>
          <w:szCs w:val="22"/>
        </w:rPr>
      </w:pPr>
    </w:p>
    <w:p w:rsidR="006468F6" w:rsidRDefault="006468F6" w:rsidP="00B91FF5">
      <w:pPr>
        <w:ind w:left="5664"/>
        <w:rPr>
          <w:b/>
          <w:bCs/>
          <w:i/>
          <w:sz w:val="22"/>
          <w:szCs w:val="22"/>
        </w:rPr>
      </w:pPr>
    </w:p>
    <w:p w:rsidR="006468F6" w:rsidRDefault="006468F6" w:rsidP="00B91FF5">
      <w:pPr>
        <w:ind w:left="5664"/>
        <w:rPr>
          <w:b/>
          <w:bCs/>
          <w:i/>
          <w:sz w:val="22"/>
          <w:szCs w:val="22"/>
        </w:rPr>
      </w:pPr>
    </w:p>
    <w:p w:rsidR="006468F6" w:rsidRDefault="006468F6" w:rsidP="00B91FF5">
      <w:pPr>
        <w:ind w:left="5664"/>
        <w:rPr>
          <w:b/>
          <w:bCs/>
          <w:i/>
          <w:sz w:val="22"/>
          <w:szCs w:val="22"/>
        </w:rPr>
      </w:pPr>
    </w:p>
    <w:p w:rsidR="006468F6" w:rsidRDefault="006468F6" w:rsidP="00B91FF5">
      <w:pPr>
        <w:ind w:left="5664"/>
        <w:rPr>
          <w:b/>
          <w:bCs/>
          <w:i/>
          <w:sz w:val="22"/>
          <w:szCs w:val="22"/>
        </w:rPr>
      </w:pPr>
    </w:p>
    <w:p w:rsidR="006468F6" w:rsidRDefault="006468F6" w:rsidP="00B91FF5">
      <w:pPr>
        <w:ind w:left="5664"/>
        <w:rPr>
          <w:b/>
          <w:bCs/>
          <w:i/>
          <w:sz w:val="22"/>
          <w:szCs w:val="22"/>
        </w:rPr>
      </w:pPr>
    </w:p>
    <w:p w:rsidR="006468F6" w:rsidRDefault="006468F6" w:rsidP="00B91FF5">
      <w:pPr>
        <w:ind w:left="5664"/>
        <w:rPr>
          <w:b/>
          <w:bCs/>
          <w:i/>
          <w:sz w:val="22"/>
          <w:szCs w:val="22"/>
        </w:rPr>
      </w:pPr>
    </w:p>
    <w:p w:rsidR="006468F6" w:rsidRDefault="006468F6" w:rsidP="00B91FF5">
      <w:pPr>
        <w:ind w:left="5664"/>
        <w:rPr>
          <w:b/>
          <w:bCs/>
          <w:i/>
          <w:sz w:val="22"/>
          <w:szCs w:val="22"/>
        </w:rPr>
      </w:pPr>
    </w:p>
    <w:p w:rsidR="006468F6" w:rsidRDefault="006468F6" w:rsidP="00B91FF5">
      <w:pPr>
        <w:ind w:left="5664"/>
        <w:rPr>
          <w:b/>
          <w:bCs/>
          <w:i/>
          <w:sz w:val="22"/>
          <w:szCs w:val="22"/>
        </w:rPr>
      </w:pPr>
    </w:p>
    <w:p w:rsidR="006468F6" w:rsidRDefault="006468F6" w:rsidP="00B91FF5">
      <w:pPr>
        <w:ind w:left="5664"/>
        <w:rPr>
          <w:b/>
          <w:bCs/>
          <w:i/>
          <w:sz w:val="22"/>
          <w:szCs w:val="22"/>
        </w:rPr>
      </w:pPr>
    </w:p>
    <w:p w:rsidR="006468F6" w:rsidRDefault="006468F6" w:rsidP="00B91FF5">
      <w:pPr>
        <w:ind w:left="5664"/>
        <w:rPr>
          <w:b/>
          <w:bCs/>
          <w:i/>
          <w:sz w:val="22"/>
          <w:szCs w:val="22"/>
        </w:rPr>
      </w:pPr>
    </w:p>
    <w:p w:rsidR="006468F6" w:rsidRDefault="006468F6" w:rsidP="00B91FF5">
      <w:pPr>
        <w:ind w:left="5664"/>
        <w:rPr>
          <w:b/>
          <w:bCs/>
          <w:i/>
          <w:sz w:val="22"/>
          <w:szCs w:val="22"/>
        </w:rPr>
      </w:pPr>
    </w:p>
    <w:p w:rsidR="006468F6" w:rsidRDefault="006468F6" w:rsidP="00B91FF5">
      <w:pPr>
        <w:ind w:left="5664"/>
        <w:rPr>
          <w:b/>
          <w:bCs/>
          <w:i/>
          <w:sz w:val="22"/>
          <w:szCs w:val="22"/>
        </w:rPr>
      </w:pPr>
    </w:p>
    <w:p w:rsidR="006468F6" w:rsidRDefault="006468F6" w:rsidP="00B91FF5">
      <w:pPr>
        <w:ind w:left="5664"/>
        <w:rPr>
          <w:b/>
          <w:bCs/>
          <w:i/>
          <w:sz w:val="22"/>
          <w:szCs w:val="22"/>
        </w:rPr>
      </w:pPr>
    </w:p>
    <w:p w:rsidR="006468F6" w:rsidRDefault="006468F6" w:rsidP="00B91FF5">
      <w:pPr>
        <w:ind w:left="5664"/>
        <w:rPr>
          <w:b/>
          <w:bCs/>
          <w:i/>
          <w:sz w:val="22"/>
          <w:szCs w:val="22"/>
        </w:rPr>
      </w:pPr>
    </w:p>
    <w:p w:rsidR="006468F6" w:rsidRDefault="006468F6" w:rsidP="00B91FF5">
      <w:pPr>
        <w:ind w:left="5664"/>
        <w:rPr>
          <w:b/>
          <w:bCs/>
          <w:i/>
          <w:sz w:val="22"/>
          <w:szCs w:val="22"/>
        </w:rPr>
      </w:pPr>
    </w:p>
    <w:p w:rsidR="006468F6" w:rsidRDefault="006468F6" w:rsidP="00B91FF5">
      <w:pPr>
        <w:ind w:left="5664"/>
        <w:rPr>
          <w:b/>
          <w:bCs/>
          <w:i/>
          <w:sz w:val="22"/>
          <w:szCs w:val="22"/>
        </w:rPr>
      </w:pPr>
    </w:p>
    <w:p w:rsidR="006468F6" w:rsidRDefault="006468F6" w:rsidP="00B91FF5">
      <w:pPr>
        <w:ind w:left="5664"/>
        <w:rPr>
          <w:b/>
          <w:bCs/>
          <w:i/>
          <w:sz w:val="22"/>
          <w:szCs w:val="22"/>
        </w:rPr>
      </w:pPr>
    </w:p>
    <w:p w:rsidR="002E053A" w:rsidRDefault="002E053A" w:rsidP="00B91FF5">
      <w:pPr>
        <w:ind w:left="5664"/>
        <w:rPr>
          <w:b/>
          <w:bCs/>
          <w:i/>
          <w:sz w:val="22"/>
          <w:szCs w:val="22"/>
        </w:rPr>
      </w:pPr>
    </w:p>
    <w:p w:rsidR="002E053A" w:rsidRDefault="002E053A" w:rsidP="00B91FF5">
      <w:pPr>
        <w:ind w:left="5664"/>
        <w:rPr>
          <w:b/>
          <w:bCs/>
          <w:i/>
          <w:sz w:val="22"/>
          <w:szCs w:val="22"/>
        </w:rPr>
      </w:pPr>
    </w:p>
    <w:p w:rsidR="002E053A" w:rsidRDefault="002E053A" w:rsidP="00B91FF5">
      <w:pPr>
        <w:ind w:left="5664"/>
        <w:rPr>
          <w:b/>
          <w:bCs/>
          <w:i/>
          <w:sz w:val="22"/>
          <w:szCs w:val="22"/>
        </w:rPr>
      </w:pPr>
    </w:p>
    <w:p w:rsidR="002E053A" w:rsidRDefault="002E053A" w:rsidP="00B91FF5">
      <w:pPr>
        <w:ind w:left="5664"/>
        <w:rPr>
          <w:b/>
          <w:bCs/>
          <w:i/>
          <w:sz w:val="22"/>
          <w:szCs w:val="22"/>
        </w:rPr>
      </w:pPr>
    </w:p>
    <w:p w:rsidR="002E053A" w:rsidRDefault="002E053A" w:rsidP="00B91FF5">
      <w:pPr>
        <w:ind w:left="5664"/>
        <w:rPr>
          <w:b/>
          <w:bCs/>
          <w:i/>
          <w:sz w:val="22"/>
          <w:szCs w:val="22"/>
        </w:rPr>
      </w:pPr>
    </w:p>
    <w:p w:rsidR="006468F6" w:rsidRDefault="006468F6" w:rsidP="00B91FF5">
      <w:pPr>
        <w:ind w:left="5664"/>
        <w:rPr>
          <w:b/>
          <w:bCs/>
          <w:i/>
          <w:sz w:val="22"/>
          <w:szCs w:val="22"/>
        </w:rPr>
      </w:pPr>
    </w:p>
    <w:p w:rsidR="006468F6" w:rsidRDefault="006468F6" w:rsidP="00B91FF5">
      <w:pPr>
        <w:ind w:left="5664"/>
        <w:rPr>
          <w:b/>
          <w:bCs/>
          <w:i/>
          <w:sz w:val="22"/>
          <w:szCs w:val="22"/>
        </w:rPr>
      </w:pPr>
    </w:p>
    <w:p w:rsidR="006468F6" w:rsidRDefault="006468F6" w:rsidP="00B91FF5">
      <w:pPr>
        <w:ind w:left="5664"/>
        <w:rPr>
          <w:b/>
          <w:bCs/>
          <w:i/>
          <w:sz w:val="22"/>
          <w:szCs w:val="22"/>
        </w:rPr>
      </w:pPr>
    </w:p>
    <w:p w:rsidR="003932BB" w:rsidRDefault="003932BB" w:rsidP="00B91FF5">
      <w:pPr>
        <w:ind w:left="5664"/>
        <w:rPr>
          <w:b/>
          <w:bCs/>
          <w:i/>
          <w:sz w:val="22"/>
          <w:szCs w:val="22"/>
        </w:rPr>
      </w:pPr>
    </w:p>
    <w:p w:rsidR="006468F6" w:rsidRDefault="006468F6" w:rsidP="00B91FF5">
      <w:pPr>
        <w:ind w:left="5664"/>
        <w:rPr>
          <w:b/>
          <w:bCs/>
          <w:i/>
          <w:sz w:val="22"/>
          <w:szCs w:val="22"/>
        </w:rPr>
      </w:pPr>
    </w:p>
    <w:p w:rsidR="006468F6" w:rsidRDefault="006468F6" w:rsidP="00B91FF5">
      <w:pPr>
        <w:ind w:left="5664"/>
        <w:rPr>
          <w:b/>
          <w:bCs/>
          <w:i/>
          <w:sz w:val="22"/>
          <w:szCs w:val="22"/>
        </w:rPr>
      </w:pPr>
    </w:p>
    <w:p w:rsidR="00B91FF5" w:rsidRPr="006468F6" w:rsidRDefault="00B91FF5" w:rsidP="006468F6">
      <w:pPr>
        <w:ind w:left="6372"/>
        <w:rPr>
          <w:b/>
          <w:bCs/>
          <w:i/>
          <w:sz w:val="20"/>
          <w:szCs w:val="22"/>
        </w:rPr>
      </w:pPr>
      <w:r w:rsidRPr="006468F6">
        <w:rPr>
          <w:b/>
          <w:bCs/>
          <w:i/>
          <w:sz w:val="20"/>
          <w:szCs w:val="22"/>
        </w:rPr>
        <w:lastRenderedPageBreak/>
        <w:t>Załącznik</w:t>
      </w:r>
    </w:p>
    <w:p w:rsidR="00B91FF5" w:rsidRPr="006468F6" w:rsidRDefault="00B91FF5" w:rsidP="006468F6">
      <w:pPr>
        <w:ind w:left="6372"/>
        <w:rPr>
          <w:b/>
          <w:bCs/>
          <w:i/>
          <w:sz w:val="20"/>
          <w:szCs w:val="22"/>
        </w:rPr>
      </w:pPr>
      <w:r w:rsidRPr="006468F6">
        <w:rPr>
          <w:b/>
          <w:bCs/>
          <w:i/>
          <w:sz w:val="20"/>
          <w:szCs w:val="22"/>
        </w:rPr>
        <w:t>do u</w:t>
      </w:r>
      <w:r w:rsidR="00C27B9B" w:rsidRPr="006468F6">
        <w:rPr>
          <w:b/>
          <w:bCs/>
          <w:i/>
          <w:sz w:val="20"/>
          <w:szCs w:val="22"/>
        </w:rPr>
        <w:t xml:space="preserve">chwały </w:t>
      </w:r>
      <w:r w:rsidRPr="006468F6">
        <w:rPr>
          <w:b/>
          <w:bCs/>
          <w:i/>
          <w:sz w:val="20"/>
          <w:szCs w:val="22"/>
        </w:rPr>
        <w:t>nr XXIX/252/2017</w:t>
      </w:r>
      <w:r w:rsidR="00C27B9B" w:rsidRPr="006468F6">
        <w:rPr>
          <w:b/>
          <w:bCs/>
          <w:i/>
          <w:sz w:val="20"/>
          <w:szCs w:val="22"/>
        </w:rPr>
        <w:t xml:space="preserve"> </w:t>
      </w:r>
    </w:p>
    <w:p w:rsidR="00B91FF5" w:rsidRPr="006468F6" w:rsidRDefault="00B91FF5" w:rsidP="006468F6">
      <w:pPr>
        <w:ind w:left="6372"/>
        <w:rPr>
          <w:b/>
          <w:bCs/>
          <w:i/>
          <w:sz w:val="20"/>
          <w:szCs w:val="22"/>
        </w:rPr>
      </w:pPr>
      <w:r w:rsidRPr="006468F6">
        <w:rPr>
          <w:b/>
          <w:bCs/>
          <w:i/>
          <w:sz w:val="20"/>
          <w:szCs w:val="22"/>
        </w:rPr>
        <w:t>Rady Miejskiej Gminy Dobrzyca</w:t>
      </w:r>
    </w:p>
    <w:p w:rsidR="007A55D6" w:rsidRPr="006468F6" w:rsidRDefault="00C27B9B" w:rsidP="006468F6">
      <w:pPr>
        <w:ind w:left="6372"/>
        <w:rPr>
          <w:b/>
          <w:bCs/>
          <w:i/>
          <w:sz w:val="20"/>
          <w:szCs w:val="22"/>
        </w:rPr>
      </w:pPr>
      <w:r w:rsidRPr="006468F6">
        <w:rPr>
          <w:b/>
          <w:bCs/>
          <w:i/>
          <w:sz w:val="20"/>
          <w:szCs w:val="22"/>
        </w:rPr>
        <w:t>z dnia</w:t>
      </w:r>
      <w:r w:rsidR="00B91FF5" w:rsidRPr="006468F6">
        <w:rPr>
          <w:b/>
          <w:bCs/>
          <w:i/>
          <w:sz w:val="20"/>
          <w:szCs w:val="22"/>
        </w:rPr>
        <w:t xml:space="preserve"> 30 marca 2017 r.</w:t>
      </w:r>
    </w:p>
    <w:p w:rsidR="00C27B9B" w:rsidRDefault="00C27B9B" w:rsidP="009B3321">
      <w:pPr>
        <w:jc w:val="both"/>
        <w:rPr>
          <w:bCs/>
          <w:sz w:val="28"/>
          <w:szCs w:val="28"/>
        </w:rPr>
      </w:pPr>
    </w:p>
    <w:p w:rsidR="00C27B9B" w:rsidRDefault="00C27B9B" w:rsidP="009B3321">
      <w:pPr>
        <w:jc w:val="both"/>
        <w:rPr>
          <w:bCs/>
          <w:sz w:val="28"/>
          <w:szCs w:val="28"/>
        </w:rPr>
      </w:pPr>
    </w:p>
    <w:p w:rsidR="00B91FF5" w:rsidRDefault="00B91FF5" w:rsidP="009B3321">
      <w:pPr>
        <w:jc w:val="both"/>
        <w:rPr>
          <w:bCs/>
          <w:sz w:val="28"/>
          <w:szCs w:val="28"/>
        </w:rPr>
      </w:pPr>
    </w:p>
    <w:p w:rsidR="002B3F75" w:rsidRPr="002B3F75" w:rsidRDefault="002B3F75" w:rsidP="00B91FF5">
      <w:pPr>
        <w:spacing w:line="276" w:lineRule="auto"/>
        <w:jc w:val="both"/>
        <w:rPr>
          <w:bCs/>
          <w:sz w:val="28"/>
          <w:szCs w:val="28"/>
        </w:rPr>
      </w:pPr>
      <w:r w:rsidRPr="002B3F75">
        <w:rPr>
          <w:bCs/>
          <w:sz w:val="28"/>
          <w:szCs w:val="28"/>
        </w:rPr>
        <w:t>Zakład Komunalny Gminy Dobrzyca</w:t>
      </w:r>
    </w:p>
    <w:p w:rsidR="002B3F75" w:rsidRPr="002B3F75" w:rsidRDefault="00B91FF5" w:rsidP="00B91FF5">
      <w:pPr>
        <w:spacing w:line="276" w:lineRule="auto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ul. Jarocińska </w:t>
      </w:r>
      <w:r w:rsidR="00D76CCE">
        <w:rPr>
          <w:bCs/>
          <w:sz w:val="28"/>
          <w:szCs w:val="28"/>
        </w:rPr>
        <w:t>20</w:t>
      </w:r>
    </w:p>
    <w:p w:rsidR="002B3F75" w:rsidRPr="002B3F75" w:rsidRDefault="002B3F75" w:rsidP="00B91FF5">
      <w:pPr>
        <w:spacing w:line="276" w:lineRule="auto"/>
        <w:jc w:val="both"/>
        <w:rPr>
          <w:bCs/>
          <w:sz w:val="28"/>
          <w:szCs w:val="28"/>
        </w:rPr>
      </w:pPr>
      <w:r w:rsidRPr="002B3F75">
        <w:rPr>
          <w:bCs/>
          <w:sz w:val="28"/>
          <w:szCs w:val="28"/>
        </w:rPr>
        <w:t>63-330 Dobrzyca</w:t>
      </w:r>
    </w:p>
    <w:p w:rsidR="007A55D6" w:rsidRDefault="007A55D6" w:rsidP="00B4404E">
      <w:pPr>
        <w:spacing w:line="360" w:lineRule="auto"/>
        <w:jc w:val="both"/>
        <w:rPr>
          <w:bCs/>
        </w:rPr>
      </w:pPr>
    </w:p>
    <w:p w:rsidR="004F56FC" w:rsidRPr="007A55D6" w:rsidRDefault="004F56FC" w:rsidP="009B3321">
      <w:pPr>
        <w:spacing w:line="360" w:lineRule="auto"/>
        <w:jc w:val="center"/>
        <w:rPr>
          <w:bCs/>
        </w:rPr>
      </w:pPr>
    </w:p>
    <w:p w:rsidR="009B3321" w:rsidRDefault="002B3F75" w:rsidP="007A55D6">
      <w:pPr>
        <w:spacing w:line="360" w:lineRule="auto"/>
        <w:jc w:val="center"/>
        <w:rPr>
          <w:b/>
        </w:rPr>
      </w:pPr>
      <w:r>
        <w:rPr>
          <w:noProof/>
        </w:rPr>
        <w:drawing>
          <wp:inline distT="0" distB="0" distL="0" distR="0">
            <wp:extent cx="1590675" cy="1856819"/>
            <wp:effectExtent l="0" t="0" r="0" b="0"/>
            <wp:docPr id="14" name="Obraz 14" descr="Herb - Urząd Miejski Gminy Dobrzyc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erb - Urząd Miejski Gminy Dobrzyca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1609782" cy="1879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3321" w:rsidRDefault="009B3321" w:rsidP="007A55D6">
      <w:pPr>
        <w:spacing w:line="360" w:lineRule="auto"/>
        <w:jc w:val="center"/>
        <w:rPr>
          <w:b/>
        </w:rPr>
      </w:pPr>
    </w:p>
    <w:p w:rsidR="009B3321" w:rsidRDefault="009B3321" w:rsidP="007A55D6">
      <w:pPr>
        <w:spacing w:line="360" w:lineRule="auto"/>
        <w:jc w:val="center"/>
        <w:rPr>
          <w:b/>
        </w:rPr>
      </w:pPr>
    </w:p>
    <w:p w:rsidR="00147B56" w:rsidRPr="00147B56" w:rsidRDefault="006468F6" w:rsidP="007A55D6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WIELOLETNI PLAN</w:t>
      </w:r>
      <w:r w:rsidR="007A55D6" w:rsidRPr="00147B56">
        <w:rPr>
          <w:b/>
          <w:sz w:val="32"/>
          <w:szCs w:val="32"/>
        </w:rPr>
        <w:t xml:space="preserve"> </w:t>
      </w:r>
      <w:r w:rsidR="00147B56">
        <w:rPr>
          <w:b/>
          <w:sz w:val="32"/>
          <w:szCs w:val="32"/>
        </w:rPr>
        <w:br/>
      </w:r>
      <w:r w:rsidR="007A55D6" w:rsidRPr="00147B56">
        <w:rPr>
          <w:b/>
          <w:sz w:val="32"/>
          <w:szCs w:val="32"/>
        </w:rPr>
        <w:t>ROZWOJU I MODERNIZACJI URZĄDZEŃ WODOCIĄGOWYC</w:t>
      </w:r>
      <w:r w:rsidR="004B5860" w:rsidRPr="00147B56">
        <w:rPr>
          <w:b/>
          <w:sz w:val="32"/>
          <w:szCs w:val="32"/>
        </w:rPr>
        <w:t>H I URZĄDZEŃ KANALIZACYJNYCH</w:t>
      </w:r>
    </w:p>
    <w:p w:rsidR="00147B56" w:rsidRPr="00147B56" w:rsidRDefault="004B5860" w:rsidP="007A55D6">
      <w:pPr>
        <w:spacing w:line="360" w:lineRule="auto"/>
        <w:jc w:val="center"/>
        <w:rPr>
          <w:b/>
          <w:bCs/>
          <w:sz w:val="32"/>
          <w:szCs w:val="32"/>
        </w:rPr>
      </w:pPr>
      <w:r w:rsidRPr="00147B56">
        <w:rPr>
          <w:b/>
          <w:sz w:val="32"/>
          <w:szCs w:val="32"/>
        </w:rPr>
        <w:t xml:space="preserve"> NA</w:t>
      </w:r>
      <w:r w:rsidR="00F564E0">
        <w:rPr>
          <w:b/>
          <w:bCs/>
          <w:sz w:val="32"/>
          <w:szCs w:val="32"/>
        </w:rPr>
        <w:t xml:space="preserve"> LATA 2017</w:t>
      </w:r>
      <w:r w:rsidR="00F85C42" w:rsidRPr="00147B56">
        <w:rPr>
          <w:b/>
          <w:bCs/>
          <w:sz w:val="32"/>
          <w:szCs w:val="32"/>
        </w:rPr>
        <w:t>-2019</w:t>
      </w:r>
      <w:r w:rsidR="007A55D6" w:rsidRPr="00147B56">
        <w:rPr>
          <w:b/>
          <w:sz w:val="32"/>
          <w:szCs w:val="32"/>
        </w:rPr>
        <w:br/>
      </w:r>
      <w:r w:rsidRPr="00147B56">
        <w:rPr>
          <w:b/>
          <w:bCs/>
          <w:sz w:val="32"/>
          <w:szCs w:val="32"/>
        </w:rPr>
        <w:t xml:space="preserve">DLA </w:t>
      </w:r>
      <w:r w:rsidR="00147B56" w:rsidRPr="00147B56">
        <w:rPr>
          <w:b/>
          <w:bCs/>
          <w:sz w:val="32"/>
          <w:szCs w:val="32"/>
        </w:rPr>
        <w:t xml:space="preserve">ZAKŁADU </w:t>
      </w:r>
      <w:r w:rsidR="005F5AEA">
        <w:rPr>
          <w:b/>
          <w:bCs/>
          <w:sz w:val="32"/>
          <w:szCs w:val="32"/>
        </w:rPr>
        <w:t>KOMUNALNEGO</w:t>
      </w:r>
    </w:p>
    <w:p w:rsidR="007A55D6" w:rsidRPr="00147B56" w:rsidRDefault="005F5AEA" w:rsidP="007A55D6">
      <w:pPr>
        <w:spacing w:line="360" w:lineRule="auto"/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GMINY</w:t>
      </w:r>
      <w:r w:rsidR="004B5860" w:rsidRPr="00147B56">
        <w:rPr>
          <w:b/>
          <w:bCs/>
          <w:sz w:val="32"/>
          <w:szCs w:val="32"/>
        </w:rPr>
        <w:t xml:space="preserve"> </w:t>
      </w:r>
      <w:r>
        <w:rPr>
          <w:b/>
          <w:bCs/>
          <w:sz w:val="32"/>
          <w:szCs w:val="32"/>
        </w:rPr>
        <w:t>DOBRZYCA</w:t>
      </w:r>
      <w:bookmarkStart w:id="0" w:name="_GoBack"/>
      <w:bookmarkEnd w:id="0"/>
    </w:p>
    <w:p w:rsidR="009B3321" w:rsidRDefault="009B3321" w:rsidP="007A55D6">
      <w:pPr>
        <w:spacing w:line="360" w:lineRule="auto"/>
        <w:jc w:val="center"/>
        <w:rPr>
          <w:b/>
          <w:bCs/>
        </w:rPr>
      </w:pPr>
    </w:p>
    <w:p w:rsidR="00447D1A" w:rsidRDefault="00447D1A" w:rsidP="009B3321">
      <w:pPr>
        <w:spacing w:line="360" w:lineRule="auto"/>
        <w:jc w:val="center"/>
        <w:rPr>
          <w:b/>
          <w:bCs/>
        </w:rPr>
      </w:pPr>
    </w:p>
    <w:p w:rsidR="007C6ECA" w:rsidRDefault="007C6ECA" w:rsidP="00B4404E">
      <w:pPr>
        <w:spacing w:line="360" w:lineRule="auto"/>
        <w:jc w:val="both"/>
        <w:rPr>
          <w:b/>
          <w:bCs/>
        </w:rPr>
      </w:pPr>
    </w:p>
    <w:p w:rsidR="00417B39" w:rsidRPr="00B91FF5" w:rsidRDefault="007A55D6" w:rsidP="00D76CCE">
      <w:pPr>
        <w:pStyle w:val="Default"/>
        <w:jc w:val="center"/>
        <w:rPr>
          <w:i/>
          <w:sz w:val="20"/>
        </w:rPr>
      </w:pPr>
      <w:r w:rsidRPr="00B91FF5">
        <w:rPr>
          <w:bCs/>
          <w:i/>
          <w:sz w:val="20"/>
        </w:rPr>
        <w:t xml:space="preserve">Plan opracowano zgodnie z przepisami ustawy </w:t>
      </w:r>
      <w:r w:rsidR="0080209F" w:rsidRPr="00B91FF5">
        <w:rPr>
          <w:i/>
          <w:sz w:val="20"/>
        </w:rPr>
        <w:t>z dnia 7 czerwca 2001r.</w:t>
      </w:r>
      <w:r w:rsidR="00417B39" w:rsidRPr="00B91FF5">
        <w:rPr>
          <w:i/>
          <w:sz w:val="20"/>
        </w:rPr>
        <w:t xml:space="preserve"> o zbiorowym zaopatrzeniu w wodę</w:t>
      </w:r>
      <w:r w:rsidR="00F65FA4">
        <w:rPr>
          <w:i/>
          <w:sz w:val="20"/>
        </w:rPr>
        <w:t xml:space="preserve"> </w:t>
      </w:r>
      <w:r w:rsidR="00417B39" w:rsidRPr="00B91FF5">
        <w:rPr>
          <w:i/>
          <w:sz w:val="20"/>
        </w:rPr>
        <w:t>i zbiorowym odprowadzeniu ścieków (</w:t>
      </w:r>
      <w:r w:rsidR="005F5AEA" w:rsidRPr="00B91FF5">
        <w:rPr>
          <w:i/>
          <w:sz w:val="20"/>
        </w:rPr>
        <w:t>Dz. U. z 2017</w:t>
      </w:r>
      <w:r w:rsidR="00B91FF5" w:rsidRPr="00B91FF5">
        <w:rPr>
          <w:i/>
          <w:sz w:val="20"/>
        </w:rPr>
        <w:t xml:space="preserve"> </w:t>
      </w:r>
      <w:r w:rsidR="005F5AEA" w:rsidRPr="00B91FF5">
        <w:rPr>
          <w:i/>
          <w:sz w:val="20"/>
        </w:rPr>
        <w:t>r., poz. 328</w:t>
      </w:r>
      <w:r w:rsidR="00417B39" w:rsidRPr="00B91FF5">
        <w:rPr>
          <w:i/>
          <w:sz w:val="20"/>
        </w:rPr>
        <w:t>) oraz przepisami wykonawczymi do tej ustawy.</w:t>
      </w:r>
    </w:p>
    <w:p w:rsidR="007A55D6" w:rsidRPr="00B91FF5" w:rsidRDefault="007A55D6" w:rsidP="00B4404E">
      <w:pPr>
        <w:spacing w:line="360" w:lineRule="auto"/>
        <w:jc w:val="both"/>
        <w:rPr>
          <w:bCs/>
          <w:sz w:val="52"/>
        </w:rPr>
      </w:pPr>
    </w:p>
    <w:p w:rsidR="00447D1A" w:rsidRPr="00147B56" w:rsidRDefault="002B3F75" w:rsidP="00147B56">
      <w:pPr>
        <w:spacing w:after="160" w:line="259" w:lineRule="auto"/>
        <w:jc w:val="center"/>
        <w:rPr>
          <w:bCs/>
        </w:rPr>
      </w:pPr>
      <w:r>
        <w:rPr>
          <w:bCs/>
        </w:rPr>
        <w:t>Dobrzyca</w:t>
      </w:r>
      <w:r w:rsidR="00447D1A" w:rsidRPr="007C6ECA">
        <w:rPr>
          <w:bCs/>
        </w:rPr>
        <w:t xml:space="preserve">, </w:t>
      </w:r>
      <w:r w:rsidR="00F564E0">
        <w:rPr>
          <w:bCs/>
        </w:rPr>
        <w:t>marzec</w:t>
      </w:r>
      <w:r w:rsidR="00447D1A" w:rsidRPr="007C6ECA">
        <w:rPr>
          <w:bCs/>
        </w:rPr>
        <w:t xml:space="preserve"> 201</w:t>
      </w:r>
      <w:r w:rsidR="00CC2078">
        <w:rPr>
          <w:bCs/>
        </w:rPr>
        <w:t>7</w:t>
      </w:r>
      <w:r w:rsidR="00447D1A" w:rsidRPr="007C6ECA">
        <w:rPr>
          <w:bCs/>
        </w:rPr>
        <w:t xml:space="preserve"> r.</w:t>
      </w:r>
      <w:r w:rsidR="00147B56">
        <w:rPr>
          <w:bCs/>
        </w:rPr>
        <w:br w:type="page"/>
      </w:r>
    </w:p>
    <w:p w:rsidR="007C6ECA" w:rsidRPr="007C6ECA" w:rsidRDefault="007C6ECA" w:rsidP="00C84135">
      <w:pPr>
        <w:spacing w:line="360" w:lineRule="auto"/>
        <w:jc w:val="center"/>
      </w:pPr>
      <w:r w:rsidRPr="007C6ECA">
        <w:lastRenderedPageBreak/>
        <w:t>SPIS TREŚCI:</w:t>
      </w:r>
    </w:p>
    <w:p w:rsidR="007C6ECA" w:rsidRPr="005F7B93" w:rsidRDefault="007C6ECA" w:rsidP="00C84135">
      <w:pPr>
        <w:spacing w:line="360" w:lineRule="auto"/>
        <w:jc w:val="center"/>
      </w:pPr>
    </w:p>
    <w:tbl>
      <w:tblPr>
        <w:tblStyle w:val="Tabela-Siatka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16"/>
        <w:gridCol w:w="7513"/>
        <w:gridCol w:w="456"/>
      </w:tblGrid>
      <w:tr w:rsidR="00A6485D" w:rsidRPr="00B91FF5" w:rsidTr="00236FF0">
        <w:trPr>
          <w:trHeight w:val="552"/>
          <w:jc w:val="center"/>
        </w:trPr>
        <w:tc>
          <w:tcPr>
            <w:tcW w:w="516" w:type="dxa"/>
          </w:tcPr>
          <w:p w:rsidR="00A6485D" w:rsidRPr="00B91FF5" w:rsidRDefault="00A6485D" w:rsidP="00B91FF5">
            <w:pPr>
              <w:pStyle w:val="Akapitzlist"/>
              <w:spacing w:line="360" w:lineRule="auto"/>
              <w:ind w:left="0"/>
              <w:jc w:val="center"/>
              <w:rPr>
                <w:sz w:val="24"/>
              </w:rPr>
            </w:pPr>
            <w:r w:rsidRPr="00B91FF5">
              <w:rPr>
                <w:sz w:val="24"/>
              </w:rPr>
              <w:t>1.</w:t>
            </w:r>
          </w:p>
        </w:tc>
        <w:tc>
          <w:tcPr>
            <w:tcW w:w="7513" w:type="dxa"/>
          </w:tcPr>
          <w:p w:rsidR="00A6485D" w:rsidRPr="00B91FF5" w:rsidRDefault="00A6485D" w:rsidP="00B91FF5">
            <w:pPr>
              <w:pStyle w:val="Akapitzlist"/>
              <w:spacing w:line="360" w:lineRule="auto"/>
              <w:ind w:left="0"/>
              <w:rPr>
                <w:sz w:val="24"/>
              </w:rPr>
            </w:pPr>
            <w:r w:rsidRPr="00B91FF5">
              <w:rPr>
                <w:bCs/>
                <w:sz w:val="24"/>
              </w:rPr>
              <w:t>Podstawa prawna …………………………………………………………..</w:t>
            </w:r>
            <w:r w:rsidR="00711FCD" w:rsidRPr="00B91FF5">
              <w:rPr>
                <w:bCs/>
                <w:sz w:val="24"/>
              </w:rPr>
              <w:t>..</w:t>
            </w:r>
          </w:p>
        </w:tc>
        <w:tc>
          <w:tcPr>
            <w:tcW w:w="456" w:type="dxa"/>
          </w:tcPr>
          <w:p w:rsidR="00A6485D" w:rsidRPr="00B91FF5" w:rsidRDefault="00A6485D" w:rsidP="00B91FF5">
            <w:pPr>
              <w:pStyle w:val="Akapitzlist"/>
              <w:spacing w:line="360" w:lineRule="auto"/>
              <w:ind w:left="0"/>
              <w:jc w:val="center"/>
              <w:rPr>
                <w:sz w:val="24"/>
              </w:rPr>
            </w:pPr>
            <w:r w:rsidRPr="00B91FF5">
              <w:rPr>
                <w:sz w:val="24"/>
              </w:rPr>
              <w:t>3</w:t>
            </w:r>
          </w:p>
        </w:tc>
      </w:tr>
      <w:tr w:rsidR="00A6485D" w:rsidRPr="00B91FF5" w:rsidTr="00236FF0">
        <w:trPr>
          <w:trHeight w:val="552"/>
          <w:jc w:val="center"/>
        </w:trPr>
        <w:tc>
          <w:tcPr>
            <w:tcW w:w="516" w:type="dxa"/>
          </w:tcPr>
          <w:p w:rsidR="00A6485D" w:rsidRPr="00B91FF5" w:rsidRDefault="00A6485D" w:rsidP="00B91FF5">
            <w:pPr>
              <w:pStyle w:val="Akapitzlist"/>
              <w:spacing w:line="360" w:lineRule="auto"/>
              <w:ind w:left="0"/>
              <w:jc w:val="center"/>
              <w:rPr>
                <w:sz w:val="24"/>
              </w:rPr>
            </w:pPr>
            <w:r w:rsidRPr="00B91FF5">
              <w:rPr>
                <w:sz w:val="24"/>
              </w:rPr>
              <w:t>2.</w:t>
            </w:r>
          </w:p>
        </w:tc>
        <w:tc>
          <w:tcPr>
            <w:tcW w:w="7513" w:type="dxa"/>
          </w:tcPr>
          <w:p w:rsidR="00A6485D" w:rsidRPr="00B91FF5" w:rsidRDefault="00A6485D" w:rsidP="00B91FF5">
            <w:pPr>
              <w:pStyle w:val="Akapitzlist"/>
              <w:spacing w:line="360" w:lineRule="auto"/>
              <w:ind w:left="0"/>
              <w:rPr>
                <w:sz w:val="24"/>
              </w:rPr>
            </w:pPr>
            <w:r w:rsidRPr="00B91FF5">
              <w:rPr>
                <w:bCs/>
                <w:sz w:val="24"/>
              </w:rPr>
              <w:t>Tryb uchwalania ……………………………………………………….......</w:t>
            </w:r>
            <w:r w:rsidR="00711FCD" w:rsidRPr="00B91FF5">
              <w:rPr>
                <w:bCs/>
                <w:sz w:val="24"/>
              </w:rPr>
              <w:t>..</w:t>
            </w:r>
          </w:p>
        </w:tc>
        <w:tc>
          <w:tcPr>
            <w:tcW w:w="456" w:type="dxa"/>
          </w:tcPr>
          <w:p w:rsidR="00A6485D" w:rsidRPr="00B91FF5" w:rsidRDefault="00A6485D" w:rsidP="00B91FF5">
            <w:pPr>
              <w:pStyle w:val="Akapitzlist"/>
              <w:spacing w:line="360" w:lineRule="auto"/>
              <w:ind w:left="0"/>
              <w:jc w:val="center"/>
              <w:rPr>
                <w:sz w:val="24"/>
              </w:rPr>
            </w:pPr>
            <w:r w:rsidRPr="00B91FF5">
              <w:rPr>
                <w:sz w:val="24"/>
              </w:rPr>
              <w:t>4</w:t>
            </w:r>
          </w:p>
        </w:tc>
      </w:tr>
      <w:tr w:rsidR="00A6485D" w:rsidRPr="00B91FF5" w:rsidTr="00236FF0">
        <w:trPr>
          <w:trHeight w:val="552"/>
          <w:jc w:val="center"/>
        </w:trPr>
        <w:tc>
          <w:tcPr>
            <w:tcW w:w="516" w:type="dxa"/>
          </w:tcPr>
          <w:p w:rsidR="00A6485D" w:rsidRPr="00B91FF5" w:rsidRDefault="00A6485D" w:rsidP="00B91FF5">
            <w:pPr>
              <w:pStyle w:val="Akapitzlist"/>
              <w:spacing w:line="360" w:lineRule="auto"/>
              <w:ind w:left="0"/>
              <w:jc w:val="center"/>
              <w:rPr>
                <w:sz w:val="24"/>
              </w:rPr>
            </w:pPr>
            <w:r w:rsidRPr="00B91FF5">
              <w:rPr>
                <w:sz w:val="24"/>
              </w:rPr>
              <w:t>3.</w:t>
            </w:r>
          </w:p>
        </w:tc>
        <w:tc>
          <w:tcPr>
            <w:tcW w:w="7513" w:type="dxa"/>
          </w:tcPr>
          <w:p w:rsidR="00A6485D" w:rsidRPr="00B91FF5" w:rsidRDefault="00A6485D" w:rsidP="00B91FF5">
            <w:pPr>
              <w:pStyle w:val="Akapitzlist"/>
              <w:spacing w:line="360" w:lineRule="auto"/>
              <w:ind w:left="0"/>
              <w:rPr>
                <w:sz w:val="24"/>
              </w:rPr>
            </w:pPr>
            <w:r w:rsidRPr="00B91FF5">
              <w:rPr>
                <w:bCs/>
                <w:sz w:val="24"/>
              </w:rPr>
              <w:t>Podmiot sporządzający plan ……………………………………………….</w:t>
            </w:r>
            <w:r w:rsidR="00711FCD" w:rsidRPr="00B91FF5">
              <w:rPr>
                <w:bCs/>
                <w:sz w:val="24"/>
              </w:rPr>
              <w:t>..</w:t>
            </w:r>
          </w:p>
        </w:tc>
        <w:tc>
          <w:tcPr>
            <w:tcW w:w="456" w:type="dxa"/>
          </w:tcPr>
          <w:p w:rsidR="00A6485D" w:rsidRPr="00B91FF5" w:rsidRDefault="00A6485D" w:rsidP="00B91FF5">
            <w:pPr>
              <w:pStyle w:val="Akapitzlist"/>
              <w:spacing w:line="360" w:lineRule="auto"/>
              <w:ind w:left="0"/>
              <w:jc w:val="center"/>
              <w:rPr>
                <w:sz w:val="24"/>
              </w:rPr>
            </w:pPr>
            <w:r w:rsidRPr="00B91FF5">
              <w:rPr>
                <w:sz w:val="24"/>
              </w:rPr>
              <w:t>4</w:t>
            </w:r>
          </w:p>
        </w:tc>
      </w:tr>
      <w:tr w:rsidR="00A6485D" w:rsidRPr="00B91FF5" w:rsidTr="00236FF0">
        <w:trPr>
          <w:trHeight w:val="552"/>
          <w:jc w:val="center"/>
        </w:trPr>
        <w:tc>
          <w:tcPr>
            <w:tcW w:w="516" w:type="dxa"/>
          </w:tcPr>
          <w:p w:rsidR="00A6485D" w:rsidRPr="00B91FF5" w:rsidRDefault="00A6485D" w:rsidP="00B91FF5">
            <w:pPr>
              <w:pStyle w:val="Akapitzlist"/>
              <w:spacing w:line="360" w:lineRule="auto"/>
              <w:ind w:left="0"/>
              <w:jc w:val="center"/>
              <w:rPr>
                <w:sz w:val="24"/>
              </w:rPr>
            </w:pPr>
            <w:r w:rsidRPr="00B91FF5">
              <w:rPr>
                <w:sz w:val="24"/>
              </w:rPr>
              <w:t>4.</w:t>
            </w:r>
          </w:p>
        </w:tc>
        <w:tc>
          <w:tcPr>
            <w:tcW w:w="7513" w:type="dxa"/>
          </w:tcPr>
          <w:p w:rsidR="00A6485D" w:rsidRPr="00B91FF5" w:rsidRDefault="00A6485D" w:rsidP="00B91FF5">
            <w:pPr>
              <w:pStyle w:val="Akapitzlist"/>
              <w:spacing w:line="360" w:lineRule="auto"/>
              <w:ind w:left="0"/>
              <w:rPr>
                <w:sz w:val="24"/>
              </w:rPr>
            </w:pPr>
            <w:r w:rsidRPr="00B91FF5">
              <w:rPr>
                <w:sz w:val="24"/>
              </w:rPr>
              <w:t>Informacje ogólne o zakładzie ……………………………………………</w:t>
            </w:r>
            <w:r w:rsidR="00711FCD" w:rsidRPr="00B91FF5">
              <w:rPr>
                <w:sz w:val="24"/>
              </w:rPr>
              <w:t>…</w:t>
            </w:r>
          </w:p>
        </w:tc>
        <w:tc>
          <w:tcPr>
            <w:tcW w:w="456" w:type="dxa"/>
          </w:tcPr>
          <w:p w:rsidR="00A6485D" w:rsidRPr="00B91FF5" w:rsidRDefault="00A6485D" w:rsidP="00B91FF5">
            <w:pPr>
              <w:pStyle w:val="Akapitzlist"/>
              <w:spacing w:line="360" w:lineRule="auto"/>
              <w:ind w:left="0"/>
              <w:jc w:val="center"/>
              <w:rPr>
                <w:sz w:val="24"/>
              </w:rPr>
            </w:pPr>
            <w:r w:rsidRPr="00B91FF5">
              <w:rPr>
                <w:sz w:val="24"/>
              </w:rPr>
              <w:t>5</w:t>
            </w:r>
          </w:p>
        </w:tc>
      </w:tr>
      <w:tr w:rsidR="00A6485D" w:rsidRPr="00B91FF5" w:rsidTr="00236FF0">
        <w:trPr>
          <w:trHeight w:val="552"/>
          <w:jc w:val="center"/>
        </w:trPr>
        <w:tc>
          <w:tcPr>
            <w:tcW w:w="516" w:type="dxa"/>
          </w:tcPr>
          <w:p w:rsidR="00A6485D" w:rsidRPr="00B91FF5" w:rsidRDefault="00A6485D" w:rsidP="00B91FF5">
            <w:pPr>
              <w:pStyle w:val="Akapitzlist"/>
              <w:spacing w:line="360" w:lineRule="auto"/>
              <w:ind w:left="0"/>
              <w:jc w:val="center"/>
              <w:rPr>
                <w:sz w:val="24"/>
              </w:rPr>
            </w:pPr>
            <w:r w:rsidRPr="00B91FF5">
              <w:rPr>
                <w:sz w:val="24"/>
              </w:rPr>
              <w:t>5.</w:t>
            </w:r>
          </w:p>
          <w:p w:rsidR="00155DDF" w:rsidRPr="00B91FF5" w:rsidRDefault="00155DDF" w:rsidP="00B91FF5">
            <w:pPr>
              <w:pStyle w:val="Akapitzlist"/>
              <w:spacing w:line="360" w:lineRule="auto"/>
              <w:ind w:left="0"/>
              <w:jc w:val="center"/>
              <w:rPr>
                <w:sz w:val="24"/>
              </w:rPr>
            </w:pPr>
            <w:r w:rsidRPr="00B91FF5">
              <w:rPr>
                <w:sz w:val="24"/>
              </w:rPr>
              <w:t>6.</w:t>
            </w:r>
          </w:p>
        </w:tc>
        <w:tc>
          <w:tcPr>
            <w:tcW w:w="7513" w:type="dxa"/>
          </w:tcPr>
          <w:p w:rsidR="00155DDF" w:rsidRPr="00B91FF5" w:rsidRDefault="00A6485D" w:rsidP="00B91FF5">
            <w:pPr>
              <w:pStyle w:val="Akapitzlist"/>
              <w:spacing w:line="360" w:lineRule="auto"/>
              <w:ind w:left="0"/>
              <w:rPr>
                <w:sz w:val="24"/>
              </w:rPr>
            </w:pPr>
            <w:r w:rsidRPr="00B91FF5">
              <w:rPr>
                <w:sz w:val="24"/>
              </w:rPr>
              <w:t xml:space="preserve"> </w:t>
            </w:r>
            <w:r w:rsidR="00155DDF" w:rsidRPr="00B91FF5">
              <w:rPr>
                <w:sz w:val="24"/>
              </w:rPr>
              <w:t>Plan rozwoju sieci wodno kanalizacyjnej na lata 2017 - 2019……………...</w:t>
            </w:r>
          </w:p>
          <w:p w:rsidR="00155DDF" w:rsidRPr="00B91FF5" w:rsidRDefault="00155DDF" w:rsidP="00B91FF5">
            <w:pPr>
              <w:pStyle w:val="Akapitzlist"/>
              <w:spacing w:line="360" w:lineRule="auto"/>
              <w:ind w:left="0"/>
              <w:rPr>
                <w:sz w:val="24"/>
              </w:rPr>
            </w:pPr>
            <w:r w:rsidRPr="00B91FF5">
              <w:rPr>
                <w:sz w:val="24"/>
              </w:rPr>
              <w:t xml:space="preserve"> Podsumowanie………………………………………………………………</w:t>
            </w:r>
          </w:p>
          <w:p w:rsidR="00155DDF" w:rsidRPr="00B91FF5" w:rsidRDefault="00155DDF" w:rsidP="00B91FF5">
            <w:pPr>
              <w:pStyle w:val="Akapitzlist"/>
              <w:spacing w:line="360" w:lineRule="auto"/>
              <w:ind w:left="0"/>
              <w:rPr>
                <w:sz w:val="24"/>
              </w:rPr>
            </w:pPr>
          </w:p>
        </w:tc>
        <w:tc>
          <w:tcPr>
            <w:tcW w:w="456" w:type="dxa"/>
          </w:tcPr>
          <w:p w:rsidR="00A6485D" w:rsidRPr="00B91FF5" w:rsidRDefault="00155DDF" w:rsidP="00B91FF5">
            <w:pPr>
              <w:pStyle w:val="Akapitzlist"/>
              <w:spacing w:line="360" w:lineRule="auto"/>
              <w:ind w:left="0"/>
              <w:jc w:val="center"/>
              <w:rPr>
                <w:sz w:val="24"/>
              </w:rPr>
            </w:pPr>
            <w:r w:rsidRPr="00B91FF5">
              <w:rPr>
                <w:sz w:val="24"/>
              </w:rPr>
              <w:t>6</w:t>
            </w:r>
          </w:p>
          <w:p w:rsidR="00155DDF" w:rsidRPr="00B91FF5" w:rsidRDefault="00CC2078" w:rsidP="00B91FF5">
            <w:pPr>
              <w:pStyle w:val="Akapitzlist"/>
              <w:spacing w:line="360" w:lineRule="auto"/>
              <w:ind w:left="0"/>
              <w:jc w:val="center"/>
              <w:rPr>
                <w:sz w:val="24"/>
              </w:rPr>
            </w:pPr>
            <w:r w:rsidRPr="00B91FF5">
              <w:rPr>
                <w:sz w:val="24"/>
              </w:rPr>
              <w:t>15</w:t>
            </w:r>
          </w:p>
        </w:tc>
      </w:tr>
    </w:tbl>
    <w:p w:rsidR="007C6ECA" w:rsidRPr="005F7B93" w:rsidRDefault="007C6ECA" w:rsidP="00C84135">
      <w:pPr>
        <w:spacing w:line="360" w:lineRule="auto"/>
      </w:pPr>
    </w:p>
    <w:p w:rsidR="007C6ECA" w:rsidRDefault="007C6ECA" w:rsidP="00C84135">
      <w:pPr>
        <w:spacing w:line="360" w:lineRule="auto"/>
      </w:pPr>
    </w:p>
    <w:p w:rsidR="007C6ECA" w:rsidRDefault="007C6ECA" w:rsidP="00C84135">
      <w:pPr>
        <w:spacing w:line="360" w:lineRule="auto"/>
      </w:pPr>
    </w:p>
    <w:p w:rsidR="007C6ECA" w:rsidRDefault="007C6ECA" w:rsidP="007C6ECA"/>
    <w:p w:rsidR="007C6ECA" w:rsidRDefault="007C6ECA" w:rsidP="007C6ECA"/>
    <w:p w:rsidR="007C6ECA" w:rsidRDefault="007C6ECA" w:rsidP="007C6ECA"/>
    <w:p w:rsidR="007C6ECA" w:rsidRDefault="007C6ECA" w:rsidP="007C6ECA"/>
    <w:p w:rsidR="007C6ECA" w:rsidRDefault="007C6ECA" w:rsidP="007C6ECA"/>
    <w:p w:rsidR="007C6ECA" w:rsidRDefault="007C6ECA" w:rsidP="007C6ECA"/>
    <w:p w:rsidR="007C6ECA" w:rsidRDefault="007C6ECA" w:rsidP="007C6ECA"/>
    <w:p w:rsidR="005F7B93" w:rsidRDefault="005F7B93" w:rsidP="007C6ECA"/>
    <w:p w:rsidR="005F7B93" w:rsidRDefault="005F7B93" w:rsidP="007C6ECA"/>
    <w:p w:rsidR="005F7B93" w:rsidRDefault="005F7B93" w:rsidP="007C6ECA"/>
    <w:p w:rsidR="005F7B93" w:rsidRDefault="005F7B93" w:rsidP="007C6ECA"/>
    <w:p w:rsidR="007C6ECA" w:rsidRPr="00147B56" w:rsidRDefault="00147B56" w:rsidP="00147B56">
      <w:pPr>
        <w:spacing w:after="160" w:line="259" w:lineRule="auto"/>
        <w:rPr>
          <w:sz w:val="32"/>
          <w:szCs w:val="32"/>
        </w:rPr>
      </w:pPr>
      <w:r>
        <w:rPr>
          <w:sz w:val="32"/>
          <w:szCs w:val="32"/>
        </w:rPr>
        <w:br w:type="page"/>
      </w:r>
    </w:p>
    <w:p w:rsidR="003E5DCF" w:rsidRPr="00CC2078" w:rsidRDefault="003E5DCF" w:rsidP="001A2622">
      <w:pPr>
        <w:pStyle w:val="Akapitzlist"/>
        <w:numPr>
          <w:ilvl w:val="0"/>
          <w:numId w:val="11"/>
        </w:numPr>
        <w:spacing w:line="360" w:lineRule="auto"/>
        <w:jc w:val="both"/>
        <w:rPr>
          <w:b/>
          <w:bCs/>
        </w:rPr>
      </w:pPr>
      <w:r w:rsidRPr="00CC2078">
        <w:rPr>
          <w:b/>
          <w:bCs/>
        </w:rPr>
        <w:lastRenderedPageBreak/>
        <w:t>Podstawa prawna</w:t>
      </w:r>
    </w:p>
    <w:p w:rsidR="003311B0" w:rsidRDefault="003311B0" w:rsidP="003311B0">
      <w:pPr>
        <w:spacing w:line="360" w:lineRule="auto"/>
        <w:ind w:firstLine="360"/>
        <w:jc w:val="both"/>
        <w:rPr>
          <w:bCs/>
        </w:rPr>
      </w:pPr>
    </w:p>
    <w:p w:rsidR="00447D1A" w:rsidRPr="00E329DC" w:rsidRDefault="00447D1A" w:rsidP="003311B0">
      <w:pPr>
        <w:spacing w:line="360" w:lineRule="auto"/>
        <w:ind w:firstLine="360"/>
        <w:jc w:val="both"/>
        <w:rPr>
          <w:bCs/>
        </w:rPr>
      </w:pPr>
      <w:r w:rsidRPr="00E329DC">
        <w:rPr>
          <w:bCs/>
        </w:rPr>
        <w:t>Obowiązek sporządzenia w</w:t>
      </w:r>
      <w:r w:rsidRPr="00E329DC">
        <w:t xml:space="preserve">ieloletniego planu rozwoju i modernizacji urządzeń wodociągowych i urządzeń kanalizacyjnych wynika z przepisu art. 21 ustawy z dnia </w:t>
      </w:r>
      <w:r w:rsidRPr="00E329DC">
        <w:br/>
        <w:t>7 czerwca 2001 roku o zbiorowym zaopatrzeniu w wodę i zbiorowym odprowadzeniu ścieków (</w:t>
      </w:r>
      <w:r w:rsidR="005F5AEA">
        <w:t>Dz. U. z 2017r., poz. 328</w:t>
      </w:r>
      <w:r w:rsidR="0093328E" w:rsidRPr="00E329DC">
        <w:t xml:space="preserve"> zwanej dalej u</w:t>
      </w:r>
      <w:r w:rsidRPr="00E329DC">
        <w:t>stawą). Plan opracowuje przedsiębiorstwo wodociągowo-kanalizacyjne, uwzględniając swoje uwarunkowania techniczne i ekonomiczne działalności.</w:t>
      </w:r>
    </w:p>
    <w:p w:rsidR="002574F8" w:rsidRPr="00E329DC" w:rsidRDefault="002574F8" w:rsidP="00447D1A">
      <w:pPr>
        <w:spacing w:line="360" w:lineRule="auto"/>
        <w:jc w:val="both"/>
        <w:rPr>
          <w:bCs/>
        </w:rPr>
      </w:pPr>
    </w:p>
    <w:p w:rsidR="00447D1A" w:rsidRPr="00E329DC" w:rsidRDefault="00447D1A" w:rsidP="003311B0">
      <w:pPr>
        <w:spacing w:line="360" w:lineRule="auto"/>
        <w:ind w:firstLine="360"/>
        <w:jc w:val="both"/>
      </w:pPr>
      <w:r w:rsidRPr="00E329DC">
        <w:rPr>
          <w:bCs/>
        </w:rPr>
        <w:t xml:space="preserve">Jednocześnie, zgodnie z art. 15 ust. </w:t>
      </w:r>
      <w:r w:rsidRPr="00E329DC">
        <w:t>1. Przedsiębiorstwo wodociągowo-kanalizacyjne jest obowiązane zapewnić budowę urządzeń wodociągowych i urządzeń kanalizacyjnych, ustalonych przez gminę w studium uwarunkowań i kierunków zagospodarowania przestrzennego gminy oraz miejscowy</w:t>
      </w:r>
      <w:r w:rsidR="002574F8" w:rsidRPr="00E329DC">
        <w:t>m</w:t>
      </w:r>
      <w:r w:rsidRPr="00E329DC">
        <w:t xml:space="preserve"> plan</w:t>
      </w:r>
      <w:r w:rsidR="002574F8" w:rsidRPr="00E329DC">
        <w:t>ie</w:t>
      </w:r>
      <w:r w:rsidRPr="00E329DC">
        <w:t xml:space="preserve"> zagospodarowania przestrzennego, w zakresie uzgodn</w:t>
      </w:r>
      <w:r w:rsidR="002574F8" w:rsidRPr="00E329DC">
        <w:t>ionym w wieloletnim planie rozwo</w:t>
      </w:r>
      <w:r w:rsidRPr="00E329DC">
        <w:t>ju i modernizacji</w:t>
      </w:r>
      <w:r w:rsidR="002574F8" w:rsidRPr="00E329DC">
        <w:t>.</w:t>
      </w:r>
    </w:p>
    <w:p w:rsidR="002574F8" w:rsidRPr="00E329DC" w:rsidRDefault="002574F8" w:rsidP="00447D1A">
      <w:pPr>
        <w:spacing w:line="360" w:lineRule="auto"/>
        <w:jc w:val="both"/>
      </w:pPr>
    </w:p>
    <w:p w:rsidR="002574F8" w:rsidRPr="00E329DC" w:rsidRDefault="002574F8" w:rsidP="003311B0">
      <w:pPr>
        <w:spacing w:line="360" w:lineRule="auto"/>
        <w:ind w:firstLine="360"/>
        <w:jc w:val="both"/>
      </w:pPr>
      <w:r w:rsidRPr="00E329DC">
        <w:t>Nie zwalnia to gmin z realizacji ich zadań w tym zakresie i nie oznacza to także przeniesienia tych zadań na przedsiębiorstwo. Zobowiązuje natomiast przedsiębiorstwo do realizacji zadań dotyczących urządzeń będących w jego posiadaniu.</w:t>
      </w:r>
    </w:p>
    <w:p w:rsidR="002574F8" w:rsidRPr="00E329DC" w:rsidRDefault="002574F8" w:rsidP="00447D1A">
      <w:pPr>
        <w:spacing w:line="360" w:lineRule="auto"/>
        <w:jc w:val="both"/>
      </w:pPr>
    </w:p>
    <w:p w:rsidR="002574F8" w:rsidRPr="00E329DC" w:rsidRDefault="002574F8" w:rsidP="003311B0">
      <w:pPr>
        <w:spacing w:line="360" w:lineRule="auto"/>
        <w:ind w:firstLine="360"/>
        <w:jc w:val="both"/>
      </w:pPr>
      <w:r w:rsidRPr="00E329DC">
        <w:t>Urządzenia wodociągowe, których rozwój i modernizację należy zmieścić w pla</w:t>
      </w:r>
      <w:r w:rsidR="0093328E" w:rsidRPr="00E329DC">
        <w:t>nach, zgodnie z art. 2 pkt 16 u</w:t>
      </w:r>
      <w:r w:rsidRPr="00E329DC">
        <w:t>stawy to ujęcia wód powierzchniowych i podziemnych, studnie publiczne, urządzenia służące do magazynowania i uzdatniania wód, sieci wodociągowe, urządzenia regulujące ciśnienie wody</w:t>
      </w:r>
      <w:r w:rsidR="0080209F">
        <w:t>.</w:t>
      </w:r>
    </w:p>
    <w:p w:rsidR="002574F8" w:rsidRPr="00E329DC" w:rsidRDefault="002574F8" w:rsidP="00447D1A">
      <w:pPr>
        <w:spacing w:line="360" w:lineRule="auto"/>
        <w:jc w:val="both"/>
      </w:pPr>
    </w:p>
    <w:p w:rsidR="002574F8" w:rsidRPr="00E329DC" w:rsidRDefault="002574F8" w:rsidP="003311B0">
      <w:pPr>
        <w:spacing w:line="360" w:lineRule="auto"/>
        <w:ind w:firstLine="360"/>
        <w:jc w:val="both"/>
      </w:pPr>
      <w:r w:rsidRPr="00E329DC">
        <w:t xml:space="preserve">Urządzenia kanalizacyjne – to sieci kanalizacyjne, wyloty urządzeń kanalizacyjnych służących do wprowadzania ścieków do wód lub do ziemi oraz urządzenia podczyszczające </w:t>
      </w:r>
      <w:r w:rsidR="003B15BF">
        <w:br/>
      </w:r>
      <w:r w:rsidRPr="00E329DC">
        <w:t>i oczyszczające ścieki oraz przepompownie ścieków (ar</w:t>
      </w:r>
      <w:r w:rsidR="0093328E" w:rsidRPr="00E329DC">
        <w:t>t. 2 pkt 14 u</w:t>
      </w:r>
      <w:r w:rsidRPr="00E329DC">
        <w:t>stawy).</w:t>
      </w:r>
    </w:p>
    <w:p w:rsidR="002574F8" w:rsidRPr="00E329DC" w:rsidRDefault="002574F8" w:rsidP="00447D1A">
      <w:pPr>
        <w:spacing w:line="360" w:lineRule="auto"/>
        <w:jc w:val="both"/>
      </w:pPr>
    </w:p>
    <w:p w:rsidR="002574F8" w:rsidRPr="00E329DC" w:rsidRDefault="002574F8" w:rsidP="003311B0">
      <w:pPr>
        <w:spacing w:line="360" w:lineRule="auto"/>
        <w:ind w:firstLine="360"/>
        <w:jc w:val="both"/>
      </w:pPr>
      <w:r w:rsidRPr="00E329DC">
        <w:t xml:space="preserve">Zgodnie z ustawą, plan ten musi być zgodny z kierunkami rozwoju gminy określonymi </w:t>
      </w:r>
      <w:r w:rsidR="003B15BF">
        <w:br/>
      </w:r>
      <w:r w:rsidRPr="00E329DC">
        <w:t>w studium uwarunkowań i kierunków zagospodarowania przestrzennego gminy oraz miejscowym planie zagospodarowania przestrzennego, a nast</w:t>
      </w:r>
      <w:r w:rsidR="0093328E" w:rsidRPr="00E329DC">
        <w:t xml:space="preserve">ępnie winien być </w:t>
      </w:r>
      <w:r w:rsidR="006333C7" w:rsidRPr="00E329DC">
        <w:t>uchwalon</w:t>
      </w:r>
      <w:r w:rsidR="0093328E" w:rsidRPr="00E329DC">
        <w:t>y</w:t>
      </w:r>
      <w:r w:rsidR="006333C7" w:rsidRPr="00E329DC">
        <w:t xml:space="preserve"> p</w:t>
      </w:r>
      <w:r w:rsidR="0093328E" w:rsidRPr="00E329DC">
        <w:t>rzez radę gminy.</w:t>
      </w:r>
    </w:p>
    <w:p w:rsidR="006333C7" w:rsidRPr="00E329DC" w:rsidRDefault="006333C7" w:rsidP="00447D1A">
      <w:pPr>
        <w:spacing w:line="360" w:lineRule="auto"/>
        <w:jc w:val="both"/>
      </w:pPr>
    </w:p>
    <w:p w:rsidR="006333C7" w:rsidRPr="00E329DC" w:rsidRDefault="0093328E" w:rsidP="00447D1A">
      <w:pPr>
        <w:spacing w:line="360" w:lineRule="auto"/>
        <w:jc w:val="both"/>
        <w:rPr>
          <w:color w:val="FF0000"/>
        </w:rPr>
      </w:pPr>
      <w:r w:rsidRPr="00E329DC">
        <w:t xml:space="preserve">Wieloletni plan powinien być także zgodny z ustaleniami zezwolenia na prowadzenie zbiorowego zaopatrzenia w wodę i zbiorowego odprowadzania ścieków. </w:t>
      </w:r>
    </w:p>
    <w:p w:rsidR="0093328E" w:rsidRPr="00E329DC" w:rsidRDefault="0093328E" w:rsidP="00447D1A">
      <w:pPr>
        <w:spacing w:line="360" w:lineRule="auto"/>
        <w:jc w:val="both"/>
        <w:rPr>
          <w:color w:val="FF0000"/>
        </w:rPr>
      </w:pPr>
    </w:p>
    <w:p w:rsidR="002E053A" w:rsidRDefault="002E053A" w:rsidP="0093328E">
      <w:pPr>
        <w:spacing w:line="360" w:lineRule="auto"/>
        <w:jc w:val="both"/>
      </w:pPr>
    </w:p>
    <w:p w:rsidR="0093328E" w:rsidRPr="00E329DC" w:rsidRDefault="0093328E" w:rsidP="0093328E">
      <w:pPr>
        <w:spacing w:line="360" w:lineRule="auto"/>
        <w:jc w:val="both"/>
      </w:pPr>
      <w:r w:rsidRPr="00E329DC">
        <w:t>Zgodnie z ustawą, plan ten określa:</w:t>
      </w:r>
    </w:p>
    <w:p w:rsidR="0093328E" w:rsidRPr="00E329DC" w:rsidRDefault="0093328E" w:rsidP="003311B0">
      <w:pPr>
        <w:autoSpaceDE w:val="0"/>
        <w:autoSpaceDN w:val="0"/>
        <w:adjustRightInd w:val="0"/>
        <w:spacing w:line="360" w:lineRule="auto"/>
        <w:ind w:left="708"/>
        <w:rPr>
          <w:rFonts w:eastAsiaTheme="minorHAnsi"/>
          <w:color w:val="000000"/>
          <w:lang w:eastAsia="en-US"/>
        </w:rPr>
      </w:pPr>
      <w:r w:rsidRPr="00E329DC">
        <w:rPr>
          <w:rFonts w:eastAsiaTheme="minorHAnsi"/>
          <w:color w:val="000000"/>
          <w:lang w:eastAsia="en-US"/>
        </w:rPr>
        <w:lastRenderedPageBreak/>
        <w:t>1) planowany zakres usług wodociągowo-kanalizacyjnych,</w:t>
      </w:r>
    </w:p>
    <w:p w:rsidR="0093328E" w:rsidRPr="00E329DC" w:rsidRDefault="0093328E" w:rsidP="003311B0">
      <w:pPr>
        <w:autoSpaceDE w:val="0"/>
        <w:autoSpaceDN w:val="0"/>
        <w:adjustRightInd w:val="0"/>
        <w:spacing w:line="360" w:lineRule="auto"/>
        <w:ind w:left="708"/>
        <w:rPr>
          <w:rFonts w:eastAsiaTheme="minorHAnsi"/>
          <w:color w:val="000000"/>
          <w:lang w:eastAsia="en-US"/>
        </w:rPr>
      </w:pPr>
      <w:r w:rsidRPr="00E329DC">
        <w:rPr>
          <w:rFonts w:eastAsiaTheme="minorHAnsi"/>
          <w:color w:val="000000"/>
          <w:lang w:eastAsia="en-US"/>
        </w:rPr>
        <w:t>2) przedsięwzięcia rozwojowo-modernizacyjne w poszczególnych latach,</w:t>
      </w:r>
    </w:p>
    <w:p w:rsidR="0093328E" w:rsidRPr="00E329DC" w:rsidRDefault="0093328E" w:rsidP="003311B0">
      <w:pPr>
        <w:autoSpaceDE w:val="0"/>
        <w:autoSpaceDN w:val="0"/>
        <w:adjustRightInd w:val="0"/>
        <w:spacing w:line="360" w:lineRule="auto"/>
        <w:ind w:left="708"/>
        <w:rPr>
          <w:rFonts w:eastAsiaTheme="minorHAnsi"/>
          <w:color w:val="000000"/>
          <w:lang w:eastAsia="en-US"/>
        </w:rPr>
      </w:pPr>
      <w:r w:rsidRPr="00E329DC">
        <w:rPr>
          <w:rFonts w:eastAsiaTheme="minorHAnsi"/>
          <w:color w:val="000000"/>
          <w:lang w:eastAsia="en-US"/>
        </w:rPr>
        <w:t>3) przedsięwzięcia racjonalizujące zużycie wody oraz wprowadzanie ścieków,</w:t>
      </w:r>
    </w:p>
    <w:p w:rsidR="0093328E" w:rsidRPr="00E329DC" w:rsidRDefault="0093328E" w:rsidP="003311B0">
      <w:pPr>
        <w:autoSpaceDE w:val="0"/>
        <w:autoSpaceDN w:val="0"/>
        <w:adjustRightInd w:val="0"/>
        <w:spacing w:line="360" w:lineRule="auto"/>
        <w:ind w:left="708"/>
        <w:rPr>
          <w:rFonts w:eastAsiaTheme="minorHAnsi"/>
          <w:color w:val="000000"/>
          <w:lang w:eastAsia="en-US"/>
        </w:rPr>
      </w:pPr>
      <w:r w:rsidRPr="00E329DC">
        <w:rPr>
          <w:rFonts w:eastAsiaTheme="minorHAnsi"/>
          <w:color w:val="000000"/>
          <w:lang w:eastAsia="en-US"/>
        </w:rPr>
        <w:t>4) nakłady inwestycyjne w poszczególnych latach,</w:t>
      </w:r>
    </w:p>
    <w:p w:rsidR="0093328E" w:rsidRPr="00E329DC" w:rsidRDefault="0093328E" w:rsidP="003311B0">
      <w:pPr>
        <w:spacing w:line="360" w:lineRule="auto"/>
        <w:ind w:left="708"/>
        <w:jc w:val="both"/>
      </w:pPr>
      <w:r w:rsidRPr="00E329DC">
        <w:rPr>
          <w:rFonts w:eastAsiaTheme="minorHAnsi"/>
          <w:color w:val="000000"/>
          <w:lang w:eastAsia="en-US"/>
        </w:rPr>
        <w:t>5) sposoby finansowania planowanych inwestycji.</w:t>
      </w:r>
    </w:p>
    <w:p w:rsidR="002574F8" w:rsidRDefault="002574F8" w:rsidP="00447D1A">
      <w:pPr>
        <w:spacing w:line="360" w:lineRule="auto"/>
        <w:jc w:val="both"/>
        <w:rPr>
          <w:bCs/>
        </w:rPr>
      </w:pPr>
    </w:p>
    <w:p w:rsidR="002E053A" w:rsidRPr="00E329DC" w:rsidRDefault="002E053A" w:rsidP="00447D1A">
      <w:pPr>
        <w:spacing w:line="360" w:lineRule="auto"/>
        <w:jc w:val="both"/>
        <w:rPr>
          <w:bCs/>
        </w:rPr>
      </w:pPr>
    </w:p>
    <w:p w:rsidR="0093328E" w:rsidRPr="00CC2078" w:rsidRDefault="003E5DCF" w:rsidP="00B91FF5">
      <w:pPr>
        <w:pStyle w:val="Podtytu"/>
        <w:numPr>
          <w:ilvl w:val="0"/>
          <w:numId w:val="11"/>
        </w:numPr>
        <w:rPr>
          <w:b/>
          <w:sz w:val="24"/>
          <w:szCs w:val="24"/>
        </w:rPr>
      </w:pPr>
      <w:r w:rsidRPr="00CC2078">
        <w:rPr>
          <w:b/>
          <w:sz w:val="24"/>
          <w:szCs w:val="24"/>
        </w:rPr>
        <w:t xml:space="preserve">Tryb uchwalania </w:t>
      </w:r>
    </w:p>
    <w:p w:rsidR="003311B0" w:rsidRPr="00CC2078" w:rsidRDefault="003311B0" w:rsidP="003311B0">
      <w:pPr>
        <w:spacing w:line="360" w:lineRule="auto"/>
        <w:ind w:firstLine="360"/>
        <w:jc w:val="both"/>
      </w:pPr>
    </w:p>
    <w:p w:rsidR="0093328E" w:rsidRPr="00E329DC" w:rsidRDefault="0093328E" w:rsidP="003311B0">
      <w:pPr>
        <w:spacing w:line="360" w:lineRule="auto"/>
        <w:ind w:firstLine="360"/>
        <w:jc w:val="both"/>
        <w:rPr>
          <w:b/>
          <w:bCs/>
        </w:rPr>
      </w:pPr>
      <w:r w:rsidRPr="00E329DC">
        <w:t xml:space="preserve">Zgodnie z art. 21 ust. 4 ustawy, przedsiębiorstwo przedkłada plan burmistrzowi, który sprawdza, czy spełnia on warunki określone w art. 21 ust. 3 ustawy, tj. czy jest zgodny </w:t>
      </w:r>
      <w:r w:rsidR="003B15BF">
        <w:br/>
      </w:r>
      <w:r w:rsidRPr="00E329DC">
        <w:t>z kierunkami rozwoju gminy określonymi w studium uwarunkowań i kierunków zagospodarowania przestrzennego gminy, z ustaleniami miejscowych planów zagospodarowania przestrzennego oraz ustaleniami zezwolenia wydanego temu przedsiębiorstwu na prowadzenie zbiorowego zaopatrzenia w wodę i zbiorowego odprowadzania ścieków.</w:t>
      </w:r>
      <w:r w:rsidR="00000362" w:rsidRPr="00E329DC">
        <w:t xml:space="preserve"> Plan spełniający te warunki, rada gminy uchwala w terminie </w:t>
      </w:r>
      <w:r w:rsidR="007200F9">
        <w:br/>
      </w:r>
      <w:r w:rsidR="00000362" w:rsidRPr="00E329DC">
        <w:t xml:space="preserve">3 miesięcy od dnia przedłożenia planu burmistrzowi. W przypadku niepodjęcia uchwały </w:t>
      </w:r>
      <w:r w:rsidR="00B8444F">
        <w:br/>
      </w:r>
      <w:r w:rsidR="00000362" w:rsidRPr="00E329DC">
        <w:t>w terminie, o którym mowa wyżej, plan stanowi podstawę do określenia i jednorazowego zatwierdzenia taryf.</w:t>
      </w:r>
    </w:p>
    <w:p w:rsidR="0093328E" w:rsidRDefault="00000362" w:rsidP="003311B0">
      <w:pPr>
        <w:spacing w:line="360" w:lineRule="auto"/>
        <w:ind w:firstLine="360"/>
        <w:jc w:val="both"/>
      </w:pPr>
      <w:r w:rsidRPr="00E329DC">
        <w:t>Następnie wg art. 21 ust. 3 ustawy, aktualny plan rozwoju i modernizacji urządzeń wodociągowych i urządzeń kanalizacyjnych przedsiębiorstwo wodociągowo-kanalizacyjne dołącza do wniosku o zatwierdzenie taryf. Do sprawdzenia zgodności planu z przepisami ustawy na podstawie art. 24 ust. 4 ustawy, zobowiązany jest burmistrz.</w:t>
      </w:r>
    </w:p>
    <w:p w:rsidR="00EF233F" w:rsidRDefault="00EF233F" w:rsidP="003311B0">
      <w:pPr>
        <w:spacing w:line="360" w:lineRule="auto"/>
        <w:ind w:firstLine="360"/>
        <w:jc w:val="both"/>
      </w:pPr>
      <w:r>
        <w:t>Zgodnie z  art. 21 ust. 7. obowiązek opracowania planu nie dotyczy przedsiębiorstw wodociągowo- -kanalizacyjnych, które nie planują budowy urządzeń wodociągowych lub urządzeń kanalizacyjnych.</w:t>
      </w:r>
    </w:p>
    <w:p w:rsidR="00F564E0" w:rsidRDefault="00F564E0" w:rsidP="00000362">
      <w:pPr>
        <w:spacing w:line="360" w:lineRule="auto"/>
        <w:jc w:val="both"/>
      </w:pPr>
    </w:p>
    <w:p w:rsidR="00F564E0" w:rsidRPr="00E329DC" w:rsidRDefault="00F564E0" w:rsidP="00000362">
      <w:pPr>
        <w:spacing w:line="360" w:lineRule="auto"/>
        <w:jc w:val="both"/>
      </w:pPr>
    </w:p>
    <w:p w:rsidR="003E5DCF" w:rsidRPr="00CC2078" w:rsidRDefault="003E5DCF" w:rsidP="001A2622">
      <w:pPr>
        <w:pStyle w:val="Akapitzlist"/>
        <w:numPr>
          <w:ilvl w:val="0"/>
          <w:numId w:val="11"/>
        </w:numPr>
        <w:spacing w:line="360" w:lineRule="auto"/>
        <w:jc w:val="both"/>
        <w:rPr>
          <w:b/>
        </w:rPr>
      </w:pPr>
      <w:r w:rsidRPr="00CC2078">
        <w:rPr>
          <w:b/>
        </w:rPr>
        <w:t>Podmiot sporządzający plan</w:t>
      </w:r>
    </w:p>
    <w:p w:rsidR="003311B0" w:rsidRDefault="003311B0" w:rsidP="003311B0">
      <w:pPr>
        <w:spacing w:line="360" w:lineRule="auto"/>
        <w:ind w:firstLine="360"/>
        <w:jc w:val="both"/>
      </w:pPr>
    </w:p>
    <w:p w:rsidR="00000362" w:rsidRDefault="001A7092" w:rsidP="003311B0">
      <w:pPr>
        <w:spacing w:line="360" w:lineRule="auto"/>
        <w:ind w:firstLine="360"/>
        <w:jc w:val="both"/>
      </w:pPr>
      <w:r w:rsidRPr="00E329DC">
        <w:t>Wieloletni plan rozwoju i modernizacji urządzeń wodociągowych i urządzeń kanalizacyjnych opracowuje przedsiębiorstwo wodociągowo</w:t>
      </w:r>
      <w:r w:rsidR="007200F9">
        <w:t xml:space="preserve"> </w:t>
      </w:r>
      <w:r w:rsidRPr="00E329DC">
        <w:t>-</w:t>
      </w:r>
      <w:r w:rsidR="007200F9">
        <w:t xml:space="preserve"> </w:t>
      </w:r>
      <w:r w:rsidRPr="00E329DC">
        <w:t>kanalizacyjne posiadające oraz planujące budowę urządzeń wodociągowych lub urządzeń kanalizacyjnych.</w:t>
      </w:r>
    </w:p>
    <w:p w:rsidR="001135E5" w:rsidRDefault="001135E5" w:rsidP="00000362">
      <w:pPr>
        <w:spacing w:line="360" w:lineRule="auto"/>
        <w:jc w:val="both"/>
      </w:pPr>
    </w:p>
    <w:p w:rsidR="003E5DCF" w:rsidRPr="00CC2078" w:rsidRDefault="003E5DCF" w:rsidP="001A2622">
      <w:pPr>
        <w:pStyle w:val="Akapitzlist"/>
        <w:numPr>
          <w:ilvl w:val="0"/>
          <w:numId w:val="11"/>
        </w:numPr>
        <w:spacing w:line="360" w:lineRule="auto"/>
        <w:jc w:val="both"/>
        <w:rPr>
          <w:b/>
        </w:rPr>
      </w:pPr>
      <w:r w:rsidRPr="00CC2078">
        <w:rPr>
          <w:b/>
        </w:rPr>
        <w:t>Informacje ogólne o zakładzie</w:t>
      </w:r>
    </w:p>
    <w:p w:rsidR="003311B0" w:rsidRPr="00CC2078" w:rsidRDefault="003311B0" w:rsidP="008470DB">
      <w:pPr>
        <w:spacing w:line="360" w:lineRule="auto"/>
        <w:jc w:val="both"/>
      </w:pPr>
    </w:p>
    <w:p w:rsidR="008470DB" w:rsidRPr="00147B56" w:rsidRDefault="008470DB" w:rsidP="008470DB">
      <w:pPr>
        <w:spacing w:line="360" w:lineRule="auto"/>
        <w:jc w:val="both"/>
        <w:rPr>
          <w:bCs/>
          <w:sz w:val="28"/>
          <w:szCs w:val="28"/>
        </w:rPr>
      </w:pPr>
      <w:r>
        <w:lastRenderedPageBreak/>
        <w:t>Nazwa jednostki:</w:t>
      </w:r>
      <w:r w:rsidR="003311B0">
        <w:tab/>
      </w:r>
      <w:r>
        <w:t xml:space="preserve"> </w:t>
      </w:r>
      <w:r w:rsidRPr="008470DB">
        <w:rPr>
          <w:b/>
          <w:bCs/>
        </w:rPr>
        <w:t xml:space="preserve">Zakład </w:t>
      </w:r>
      <w:r w:rsidR="00F564E0">
        <w:rPr>
          <w:b/>
          <w:bCs/>
        </w:rPr>
        <w:t>Komunalny Gminy Dobrzyca</w:t>
      </w:r>
      <w:r>
        <w:rPr>
          <w:bCs/>
        </w:rPr>
        <w:t>.</w:t>
      </w:r>
    </w:p>
    <w:p w:rsidR="00823013" w:rsidRDefault="00823013" w:rsidP="00F564E0">
      <w:pPr>
        <w:spacing w:line="360" w:lineRule="auto"/>
        <w:jc w:val="both"/>
        <w:rPr>
          <w:rStyle w:val="apple-converted-space"/>
          <w:b/>
          <w:bCs/>
          <w:color w:val="000000"/>
          <w:sz w:val="27"/>
          <w:szCs w:val="27"/>
        </w:rPr>
      </w:pPr>
      <w:r>
        <w:t>Adres jednostki:</w:t>
      </w:r>
      <w:r w:rsidRPr="00823013">
        <w:t xml:space="preserve"> </w:t>
      </w:r>
      <w:r w:rsidR="003311B0">
        <w:tab/>
      </w:r>
      <w:r w:rsidR="00F564E0">
        <w:rPr>
          <w:b/>
          <w:bCs/>
          <w:color w:val="000000"/>
        </w:rPr>
        <w:t>ul.</w:t>
      </w:r>
      <w:r w:rsidR="00F564E0" w:rsidRPr="00F564E0">
        <w:t xml:space="preserve"> </w:t>
      </w:r>
      <w:r w:rsidR="00D76CCE">
        <w:rPr>
          <w:b/>
          <w:bCs/>
          <w:color w:val="000000"/>
        </w:rPr>
        <w:t>Jarocińska 20</w:t>
      </w:r>
      <w:r w:rsidR="00F564E0">
        <w:rPr>
          <w:b/>
          <w:bCs/>
          <w:color w:val="000000"/>
        </w:rPr>
        <w:t xml:space="preserve">; </w:t>
      </w:r>
      <w:r w:rsidR="00F564E0" w:rsidRPr="00F564E0">
        <w:rPr>
          <w:b/>
          <w:bCs/>
          <w:color w:val="000000"/>
        </w:rPr>
        <w:t>63-330 Dobrzyca</w:t>
      </w:r>
      <w:r w:rsidR="008470DB">
        <w:rPr>
          <w:bCs/>
          <w:color w:val="000000"/>
        </w:rPr>
        <w:t>.</w:t>
      </w:r>
      <w:r w:rsidRPr="00823013">
        <w:rPr>
          <w:rStyle w:val="apple-converted-space"/>
          <w:b/>
          <w:bCs/>
          <w:color w:val="000000"/>
          <w:sz w:val="27"/>
          <w:szCs w:val="27"/>
        </w:rPr>
        <w:t> </w:t>
      </w:r>
    </w:p>
    <w:p w:rsidR="00823013" w:rsidRPr="007758E7" w:rsidRDefault="00823013" w:rsidP="008470DB">
      <w:pPr>
        <w:spacing w:line="360" w:lineRule="auto"/>
        <w:jc w:val="both"/>
        <w:rPr>
          <w:rStyle w:val="apple-converted-space"/>
          <w:bCs/>
        </w:rPr>
      </w:pPr>
      <w:r w:rsidRPr="00823013">
        <w:rPr>
          <w:rStyle w:val="apple-converted-space"/>
          <w:bCs/>
          <w:color w:val="000000"/>
        </w:rPr>
        <w:t xml:space="preserve">Jednostka posiada </w:t>
      </w:r>
      <w:r>
        <w:rPr>
          <w:rStyle w:val="apple-converted-space"/>
          <w:bCs/>
          <w:color w:val="000000"/>
        </w:rPr>
        <w:t>statystyczny numer ide</w:t>
      </w:r>
      <w:r w:rsidRPr="007758E7">
        <w:rPr>
          <w:rStyle w:val="apple-converted-space"/>
          <w:bCs/>
        </w:rPr>
        <w:t xml:space="preserve">ntyfikacyjny </w:t>
      </w:r>
      <w:r w:rsidR="00B91FF5" w:rsidRPr="007758E7">
        <w:rPr>
          <w:rStyle w:val="apple-converted-space"/>
          <w:bCs/>
        </w:rPr>
        <w:t xml:space="preserve">REGON </w:t>
      </w:r>
      <w:r w:rsidR="00F564E0" w:rsidRPr="00F564E0">
        <w:rPr>
          <w:b/>
        </w:rPr>
        <w:t>250722751</w:t>
      </w:r>
      <w:r w:rsidR="007758E7" w:rsidRPr="007758E7">
        <w:t xml:space="preserve"> </w:t>
      </w:r>
      <w:r w:rsidRPr="007758E7">
        <w:rPr>
          <w:rStyle w:val="apple-converted-space"/>
          <w:bCs/>
        </w:rPr>
        <w:t xml:space="preserve">oraz </w:t>
      </w:r>
      <w:r w:rsidR="008470DB">
        <w:rPr>
          <w:rStyle w:val="apple-converted-space"/>
          <w:bCs/>
        </w:rPr>
        <w:br/>
        <w:t>NIP</w:t>
      </w:r>
      <w:r w:rsidRPr="007758E7">
        <w:rPr>
          <w:rStyle w:val="apple-converted-space"/>
          <w:bCs/>
        </w:rPr>
        <w:t xml:space="preserve"> </w:t>
      </w:r>
      <w:r w:rsidR="00F564E0" w:rsidRPr="00F564E0">
        <w:rPr>
          <w:b/>
        </w:rPr>
        <w:tab/>
        <w:t>6211445400</w:t>
      </w:r>
      <w:r w:rsidR="007758E7" w:rsidRPr="008470DB">
        <w:t>.</w:t>
      </w:r>
    </w:p>
    <w:p w:rsidR="003311B0" w:rsidRDefault="003311B0" w:rsidP="003311B0">
      <w:pPr>
        <w:autoSpaceDE w:val="0"/>
        <w:autoSpaceDN w:val="0"/>
        <w:adjustRightInd w:val="0"/>
        <w:spacing w:line="360" w:lineRule="auto"/>
        <w:ind w:firstLine="360"/>
        <w:jc w:val="both"/>
        <w:rPr>
          <w:rFonts w:eastAsiaTheme="minorHAnsi"/>
          <w:lang w:eastAsia="en-US"/>
        </w:rPr>
      </w:pPr>
    </w:p>
    <w:p w:rsidR="00F564E0" w:rsidRDefault="00F564E0" w:rsidP="003311B0">
      <w:pPr>
        <w:autoSpaceDE w:val="0"/>
        <w:autoSpaceDN w:val="0"/>
        <w:adjustRightInd w:val="0"/>
        <w:spacing w:line="360" w:lineRule="auto"/>
        <w:ind w:firstLine="360"/>
        <w:jc w:val="both"/>
        <w:rPr>
          <w:rFonts w:eastAsiaTheme="minorHAnsi"/>
          <w:lang w:eastAsia="en-US"/>
        </w:rPr>
      </w:pPr>
      <w:r w:rsidRPr="00F564E0">
        <w:rPr>
          <w:rFonts w:eastAsiaTheme="minorHAnsi"/>
          <w:lang w:eastAsia="en-US"/>
        </w:rPr>
        <w:t>Zakład komunalny powołany został z dniem 1.07.1997 r.uchwałą Nr XXII/92/97 Rady Gminy Dobrzyca z dn.24.03,1997r. Przedmiotem działania zakładu jest bieżące utrzymanie mienia komunalnego i wykonywanie usług o charakterze publicznym tj. obsługa ujęć wodnych, wodociągów i kanalizacji, zaopatrzenie w energię cieplną, administracja i remonty budynków komunalnych. Zakład działa w oparciu o środki własne, które mogą być uzupełnione dotacją.</w:t>
      </w:r>
    </w:p>
    <w:p w:rsidR="00F564E0" w:rsidRDefault="00F564E0" w:rsidP="003311B0">
      <w:pPr>
        <w:autoSpaceDE w:val="0"/>
        <w:autoSpaceDN w:val="0"/>
        <w:adjustRightInd w:val="0"/>
        <w:spacing w:line="360" w:lineRule="auto"/>
        <w:ind w:firstLine="360"/>
        <w:jc w:val="both"/>
        <w:rPr>
          <w:rFonts w:eastAsiaTheme="minorHAnsi"/>
          <w:lang w:eastAsia="en-US"/>
        </w:rPr>
      </w:pPr>
    </w:p>
    <w:p w:rsidR="003311B0" w:rsidRDefault="00823013" w:rsidP="009A1429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lang w:eastAsia="en-US"/>
        </w:rPr>
      </w:pPr>
      <w:r w:rsidRPr="007200F9">
        <w:rPr>
          <w:rFonts w:eastAsiaTheme="minorHAnsi"/>
          <w:lang w:eastAsia="en-US"/>
        </w:rPr>
        <w:t>Obs</w:t>
      </w:r>
      <w:r w:rsidRPr="00823013">
        <w:rPr>
          <w:rFonts w:eastAsiaTheme="minorHAnsi"/>
          <w:lang w:eastAsia="en-US"/>
        </w:rPr>
        <w:t xml:space="preserve">zarem działalności Zakładu jest </w:t>
      </w:r>
      <w:r w:rsidR="004B7A3E">
        <w:rPr>
          <w:rFonts w:eastAsiaTheme="minorHAnsi"/>
          <w:lang w:eastAsia="en-US"/>
        </w:rPr>
        <w:t xml:space="preserve">obszar Gminy i Miasta </w:t>
      </w:r>
      <w:r w:rsidR="002B3F75">
        <w:rPr>
          <w:rFonts w:eastAsiaTheme="minorHAnsi"/>
          <w:lang w:eastAsia="en-US"/>
        </w:rPr>
        <w:t>Dobrzyca</w:t>
      </w:r>
      <w:r w:rsidR="00EB430A">
        <w:rPr>
          <w:rFonts w:eastAsiaTheme="minorHAnsi"/>
          <w:lang w:eastAsia="en-US"/>
        </w:rPr>
        <w:t xml:space="preserve"> </w:t>
      </w:r>
    </w:p>
    <w:p w:rsidR="00CC2078" w:rsidRDefault="00CC2078" w:rsidP="009A1429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lang w:eastAsia="en-US"/>
        </w:rPr>
      </w:pPr>
    </w:p>
    <w:p w:rsidR="00823013" w:rsidRPr="00823013" w:rsidRDefault="00823013" w:rsidP="009A1429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lang w:eastAsia="en-US"/>
        </w:rPr>
      </w:pPr>
      <w:r w:rsidRPr="00823013">
        <w:rPr>
          <w:rFonts w:eastAsiaTheme="minorHAnsi"/>
          <w:lang w:eastAsia="en-US"/>
        </w:rPr>
        <w:t>Podstawowymi źródłami przychodu Zakładu są:</w:t>
      </w:r>
    </w:p>
    <w:p w:rsidR="00823013" w:rsidRPr="003311B0" w:rsidRDefault="00823013" w:rsidP="003311B0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line="360" w:lineRule="auto"/>
        <w:jc w:val="both"/>
        <w:rPr>
          <w:rFonts w:eastAsiaTheme="minorHAnsi"/>
          <w:lang w:eastAsia="en-US"/>
        </w:rPr>
      </w:pPr>
      <w:r w:rsidRPr="003311B0">
        <w:rPr>
          <w:rFonts w:eastAsiaTheme="minorHAnsi"/>
          <w:lang w:eastAsia="en-US"/>
        </w:rPr>
        <w:t>sprzedaż wody,</w:t>
      </w:r>
    </w:p>
    <w:p w:rsidR="00823013" w:rsidRPr="002615F4" w:rsidRDefault="002615F4" w:rsidP="003311B0">
      <w:pPr>
        <w:pStyle w:val="Akapitzlist"/>
        <w:numPr>
          <w:ilvl w:val="0"/>
          <w:numId w:val="31"/>
        </w:numPr>
        <w:spacing w:line="360" w:lineRule="auto"/>
        <w:jc w:val="both"/>
      </w:pPr>
      <w:r w:rsidRPr="003311B0">
        <w:rPr>
          <w:rFonts w:eastAsiaTheme="minorHAnsi"/>
          <w:lang w:eastAsia="en-US"/>
        </w:rPr>
        <w:t>odbiór ścieków</w:t>
      </w:r>
      <w:r w:rsidR="003B16F9" w:rsidRPr="003311B0">
        <w:rPr>
          <w:rFonts w:eastAsiaTheme="minorHAnsi"/>
          <w:lang w:eastAsia="en-US"/>
        </w:rPr>
        <w:t>.</w:t>
      </w:r>
    </w:p>
    <w:p w:rsidR="003311B0" w:rsidRDefault="003311B0" w:rsidP="002615F4">
      <w:pPr>
        <w:spacing w:line="360" w:lineRule="auto"/>
        <w:jc w:val="both"/>
      </w:pPr>
    </w:p>
    <w:p w:rsidR="002615F4" w:rsidRPr="005C1E38" w:rsidRDefault="002615F4" w:rsidP="002615F4">
      <w:pPr>
        <w:spacing w:line="360" w:lineRule="auto"/>
        <w:jc w:val="both"/>
      </w:pPr>
      <w:r>
        <w:t xml:space="preserve">Zakład administruje również budynkami komunalnymi znajdującymi się na terenie Gminy </w:t>
      </w:r>
      <w:r>
        <w:br/>
        <w:t xml:space="preserve">i Miasta </w:t>
      </w:r>
      <w:r w:rsidR="002B3F75">
        <w:t>Dobrzyca</w:t>
      </w:r>
      <w:r>
        <w:t>.</w:t>
      </w:r>
    </w:p>
    <w:p w:rsidR="003311B0" w:rsidRDefault="003311B0" w:rsidP="005C1E38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lang w:eastAsia="en-US"/>
        </w:rPr>
      </w:pPr>
    </w:p>
    <w:p w:rsidR="00171D3F" w:rsidRPr="005C1E38" w:rsidRDefault="00171D3F" w:rsidP="005C1E38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lang w:eastAsia="en-US"/>
        </w:rPr>
      </w:pPr>
      <w:r w:rsidRPr="005C1E38">
        <w:rPr>
          <w:rFonts w:eastAsiaTheme="minorHAnsi"/>
          <w:lang w:eastAsia="en-US"/>
        </w:rPr>
        <w:t xml:space="preserve">Gminny Zakład Gospodarki Komunalnej w </w:t>
      </w:r>
      <w:r w:rsidR="002B3F75">
        <w:rPr>
          <w:rFonts w:eastAsiaTheme="minorHAnsi"/>
          <w:lang w:eastAsia="en-US"/>
        </w:rPr>
        <w:t>Dobrzycy</w:t>
      </w:r>
      <w:r w:rsidRPr="005C1E38">
        <w:rPr>
          <w:rFonts w:eastAsiaTheme="minorHAnsi"/>
          <w:lang w:eastAsia="en-US"/>
        </w:rPr>
        <w:t xml:space="preserve"> jest samorządowym zakładem budżetowym, którym kieruje Kierownik powołany przez </w:t>
      </w:r>
      <w:r w:rsidR="005C1E38" w:rsidRPr="005C1E38">
        <w:rPr>
          <w:rFonts w:eastAsiaTheme="minorHAnsi"/>
          <w:lang w:eastAsia="en-US"/>
        </w:rPr>
        <w:t>B</w:t>
      </w:r>
      <w:r w:rsidRPr="005C1E38">
        <w:rPr>
          <w:rFonts w:eastAsiaTheme="minorHAnsi"/>
          <w:lang w:eastAsia="en-US"/>
        </w:rPr>
        <w:t xml:space="preserve">urmistrza </w:t>
      </w:r>
      <w:r w:rsidR="005A7014">
        <w:rPr>
          <w:rFonts w:eastAsiaTheme="minorHAnsi"/>
          <w:lang w:eastAsia="en-US"/>
        </w:rPr>
        <w:t xml:space="preserve">Gminy i </w:t>
      </w:r>
      <w:r w:rsidRPr="005C1E38">
        <w:rPr>
          <w:rFonts w:eastAsiaTheme="minorHAnsi"/>
          <w:lang w:eastAsia="en-US"/>
        </w:rPr>
        <w:t xml:space="preserve">Miasta </w:t>
      </w:r>
      <w:r w:rsidR="002B3F75">
        <w:rPr>
          <w:rFonts w:eastAsiaTheme="minorHAnsi"/>
          <w:lang w:eastAsia="en-US"/>
        </w:rPr>
        <w:t>Dobrzyca</w:t>
      </w:r>
      <w:r w:rsidRPr="005C1E38">
        <w:rPr>
          <w:rFonts w:eastAsiaTheme="minorHAnsi"/>
          <w:lang w:eastAsia="en-US"/>
        </w:rPr>
        <w:t>.</w:t>
      </w:r>
    </w:p>
    <w:p w:rsidR="002C0279" w:rsidRDefault="002C0279" w:rsidP="009A1429">
      <w:pPr>
        <w:spacing w:line="360" w:lineRule="auto"/>
        <w:jc w:val="both"/>
        <w:rPr>
          <w:b/>
        </w:rPr>
      </w:pPr>
    </w:p>
    <w:p w:rsidR="002E053A" w:rsidRDefault="002E053A" w:rsidP="009A1429">
      <w:pPr>
        <w:spacing w:line="360" w:lineRule="auto"/>
        <w:jc w:val="both"/>
        <w:rPr>
          <w:b/>
        </w:rPr>
      </w:pPr>
    </w:p>
    <w:p w:rsidR="003E5DCF" w:rsidRDefault="00F564E0" w:rsidP="001A2622">
      <w:pPr>
        <w:pStyle w:val="Akapitzlist"/>
        <w:numPr>
          <w:ilvl w:val="0"/>
          <w:numId w:val="11"/>
        </w:numPr>
        <w:spacing w:line="360" w:lineRule="auto"/>
        <w:jc w:val="both"/>
        <w:rPr>
          <w:rFonts w:eastAsiaTheme="minorHAnsi"/>
          <w:b/>
          <w:lang w:eastAsia="en-US"/>
        </w:rPr>
      </w:pPr>
      <w:r w:rsidRPr="00CC2078">
        <w:rPr>
          <w:rFonts w:eastAsiaTheme="minorHAnsi"/>
          <w:b/>
          <w:lang w:eastAsia="en-US"/>
        </w:rPr>
        <w:t>Plan rozwoju sieci wodno – kanalizacyjnej</w:t>
      </w:r>
      <w:r w:rsidR="004E65E0" w:rsidRPr="00CC2078">
        <w:rPr>
          <w:rFonts w:eastAsiaTheme="minorHAnsi"/>
          <w:b/>
          <w:lang w:eastAsia="en-US"/>
        </w:rPr>
        <w:t xml:space="preserve"> w latach 2017-2019</w:t>
      </w:r>
    </w:p>
    <w:p w:rsidR="00CC2078" w:rsidRPr="00CC2078" w:rsidRDefault="00CC2078" w:rsidP="00CC2078">
      <w:pPr>
        <w:pStyle w:val="Akapitzlist"/>
        <w:spacing w:line="360" w:lineRule="auto"/>
        <w:ind w:left="786"/>
        <w:jc w:val="both"/>
        <w:rPr>
          <w:rFonts w:eastAsiaTheme="minorHAnsi"/>
          <w:b/>
          <w:lang w:eastAsia="en-US"/>
        </w:rPr>
      </w:pPr>
    </w:p>
    <w:p w:rsidR="00F564E0" w:rsidRPr="00C9332B" w:rsidRDefault="00F564E0" w:rsidP="00F65FA4">
      <w:pPr>
        <w:pStyle w:val="Akapitzlist"/>
        <w:spacing w:before="240" w:after="240" w:line="360" w:lineRule="auto"/>
        <w:ind w:left="360"/>
        <w:jc w:val="both"/>
        <w:rPr>
          <w:rFonts w:eastAsiaTheme="minorHAnsi"/>
          <w:b/>
          <w:lang w:eastAsia="en-US"/>
        </w:rPr>
      </w:pPr>
      <w:r w:rsidRPr="00C9332B">
        <w:rPr>
          <w:rFonts w:eastAsiaTheme="minorHAnsi"/>
          <w:b/>
          <w:lang w:eastAsia="en-US"/>
        </w:rPr>
        <w:t xml:space="preserve">5.1 </w:t>
      </w:r>
      <w:r w:rsidR="00C9332B" w:rsidRPr="00C9332B">
        <w:rPr>
          <w:rFonts w:eastAsiaTheme="minorHAnsi"/>
          <w:b/>
          <w:lang w:eastAsia="en-US"/>
        </w:rPr>
        <w:t>Budowa kanalizacji sanitarnej w celu poprawy infrastruktury dla m. Karmin, Sośnica, Fabianów, Lutynia w ramach Wielkopolskiego Regionalnego Programu Operacyjnego na lata 2014- 2020; Oś Priorytetowa 4. Środowisko; 4.3 Gospodarka wodno – ściekowa; 4.3.1 Gospodarka wodno – ściekowa</w:t>
      </w:r>
    </w:p>
    <w:p w:rsidR="00C9332B" w:rsidRPr="00C9332B" w:rsidRDefault="00C9332B" w:rsidP="00C9332B">
      <w:pPr>
        <w:pStyle w:val="Akapitzlist"/>
        <w:spacing w:line="276" w:lineRule="auto"/>
        <w:jc w:val="both"/>
        <w:rPr>
          <w:rFonts w:eastAsiaTheme="minorHAnsi"/>
          <w:b/>
          <w:lang w:eastAsia="en-US"/>
        </w:rPr>
      </w:pPr>
    </w:p>
    <w:p w:rsidR="00C9332B" w:rsidRPr="00C9332B" w:rsidRDefault="00C9332B" w:rsidP="002E053A">
      <w:pPr>
        <w:autoSpaceDE w:val="0"/>
        <w:autoSpaceDN w:val="0"/>
        <w:adjustRightInd w:val="0"/>
        <w:spacing w:line="360" w:lineRule="auto"/>
        <w:ind w:left="360"/>
        <w:jc w:val="both"/>
      </w:pPr>
      <w:r w:rsidRPr="00C9332B">
        <w:t>Miejsce realizacji projektu to:</w:t>
      </w:r>
    </w:p>
    <w:p w:rsidR="00C9332B" w:rsidRPr="00C9332B" w:rsidRDefault="00C9332B" w:rsidP="002E053A">
      <w:pPr>
        <w:autoSpaceDE w:val="0"/>
        <w:autoSpaceDN w:val="0"/>
        <w:adjustRightInd w:val="0"/>
        <w:spacing w:line="360" w:lineRule="auto"/>
        <w:ind w:left="360"/>
        <w:jc w:val="both"/>
      </w:pPr>
      <w:r w:rsidRPr="00C9332B">
        <w:t xml:space="preserve">Miejscowości: Lutynia (w pasach dróg gminnych:628650P, 628525P, 628524P oraz odcinkowo na gruntach prywatnych), Karmin, Sośnica, Fabianów (w pasach dróg powiatowych i gminnych: Fabianów ul. Nowa, Kwiatowa, Lutyńska, Pleszewska, Przemysłowa, Sośnicka, drogi </w:t>
      </w:r>
      <w:r w:rsidRPr="00C9332B">
        <w:lastRenderedPageBreak/>
        <w:t>powiatowe:4309P, 4174P, 4321P,4326P,4323P dr gminne: 628591P, 628551P, 628592P, 628650P,628551P,628566P oraz odcinkowo na gruntach prywatnych)</w:t>
      </w:r>
    </w:p>
    <w:p w:rsidR="00C9332B" w:rsidRPr="00C9332B" w:rsidRDefault="00C9332B" w:rsidP="002E053A">
      <w:pPr>
        <w:autoSpaceDE w:val="0"/>
        <w:autoSpaceDN w:val="0"/>
        <w:adjustRightInd w:val="0"/>
        <w:spacing w:line="360" w:lineRule="auto"/>
        <w:ind w:left="360"/>
        <w:jc w:val="both"/>
      </w:pPr>
    </w:p>
    <w:p w:rsidR="00C9332B" w:rsidRPr="00C9332B" w:rsidRDefault="00C9332B" w:rsidP="002E053A">
      <w:pPr>
        <w:autoSpaceDE w:val="0"/>
        <w:autoSpaceDN w:val="0"/>
        <w:adjustRightInd w:val="0"/>
        <w:spacing w:line="360" w:lineRule="auto"/>
        <w:ind w:left="360"/>
        <w:jc w:val="both"/>
      </w:pPr>
      <w:r w:rsidRPr="00C9332B">
        <w:t>Projekt stanowi odpowiedź na zidentyfikowany problem braku kanalizacji sanitarnej na terenie miejscowości: Lutynia, Karmin, Sośnica i Fabianów. Planowane działania, dzięki którym zostanie zrealizowany projekt spowodują , że potencjalnie będzie mogło być przyłączonych 1717 osób oraz 172 miejsca noclegowe dedykowane turystom.</w:t>
      </w:r>
    </w:p>
    <w:p w:rsidR="00C9332B" w:rsidRPr="00C9332B" w:rsidRDefault="00C9332B" w:rsidP="002E053A">
      <w:pPr>
        <w:autoSpaceDE w:val="0"/>
        <w:autoSpaceDN w:val="0"/>
        <w:adjustRightInd w:val="0"/>
        <w:spacing w:line="360" w:lineRule="auto"/>
        <w:ind w:left="360"/>
        <w:jc w:val="both"/>
      </w:pPr>
      <w:r w:rsidRPr="00C9332B">
        <w:t xml:space="preserve">Aktualnie aglomeracja Dobrzyca jest skanalizowana w 64,11%. W wyniku realizowanego projektu zostanie skanalizowana w 100%, wskutek czego w pełni rozwiązuje zidentyfikowane problemy.  </w:t>
      </w:r>
    </w:p>
    <w:p w:rsidR="00F564E0" w:rsidRPr="00C9332B" w:rsidRDefault="00F65FA4" w:rsidP="002E053A">
      <w:pPr>
        <w:spacing w:line="360" w:lineRule="auto"/>
        <w:jc w:val="both"/>
        <w:rPr>
          <w:rFonts w:eastAsiaTheme="minorHAnsi"/>
          <w:b/>
          <w:lang w:eastAsia="en-US"/>
        </w:rPr>
      </w:pPr>
      <w:r>
        <w:rPr>
          <w:rFonts w:eastAsiaTheme="minorHAnsi"/>
          <w:b/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posOffset>2736215</wp:posOffset>
            </wp:positionV>
            <wp:extent cx="4953000" cy="6705600"/>
            <wp:effectExtent l="19050" t="0" r="0" b="0"/>
            <wp:wrapSquare wrapText="bothSides"/>
            <wp:docPr id="2" name="Obraz 20" descr="Załącznik nr 16 mapa poglądowa Lutyn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ałącznik nr 16 mapa poglądowa Lutynia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670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564E0" w:rsidRDefault="00F564E0" w:rsidP="00F564E0">
      <w:pPr>
        <w:spacing w:line="360" w:lineRule="auto"/>
        <w:jc w:val="both"/>
        <w:rPr>
          <w:rFonts w:eastAsiaTheme="minorHAnsi"/>
          <w:b/>
          <w:sz w:val="32"/>
          <w:szCs w:val="32"/>
          <w:lang w:eastAsia="en-US"/>
        </w:rPr>
      </w:pPr>
    </w:p>
    <w:p w:rsidR="00C9332B" w:rsidRDefault="00C9332B" w:rsidP="004E65E0">
      <w:pPr>
        <w:spacing w:line="360" w:lineRule="auto"/>
        <w:ind w:left="708"/>
        <w:jc w:val="both"/>
        <w:rPr>
          <w:rFonts w:eastAsiaTheme="minorHAnsi"/>
          <w:b/>
          <w:sz w:val="32"/>
          <w:szCs w:val="32"/>
          <w:lang w:eastAsia="en-US"/>
        </w:rPr>
      </w:pPr>
    </w:p>
    <w:p w:rsidR="002E053A" w:rsidRDefault="002E053A" w:rsidP="004E65E0">
      <w:pPr>
        <w:ind w:left="708"/>
        <w:rPr>
          <w:rFonts w:ascii="Arial" w:hAnsi="Arial" w:cs="Arial"/>
          <w:b/>
          <w:bCs/>
          <w:sz w:val="20"/>
          <w:szCs w:val="20"/>
        </w:rPr>
      </w:pPr>
    </w:p>
    <w:p w:rsidR="002E053A" w:rsidRDefault="002E053A" w:rsidP="004E65E0">
      <w:pPr>
        <w:ind w:left="708"/>
        <w:rPr>
          <w:rFonts w:ascii="Arial" w:hAnsi="Arial" w:cs="Arial"/>
          <w:b/>
          <w:bCs/>
          <w:sz w:val="20"/>
          <w:szCs w:val="20"/>
        </w:rPr>
      </w:pPr>
    </w:p>
    <w:p w:rsidR="002E053A" w:rsidRDefault="002E053A" w:rsidP="004E65E0">
      <w:pPr>
        <w:ind w:left="708"/>
        <w:rPr>
          <w:rFonts w:ascii="Arial" w:hAnsi="Arial" w:cs="Arial"/>
          <w:b/>
          <w:bCs/>
          <w:sz w:val="20"/>
          <w:szCs w:val="20"/>
        </w:rPr>
      </w:pPr>
    </w:p>
    <w:p w:rsidR="002E053A" w:rsidRDefault="002E053A" w:rsidP="004E65E0">
      <w:pPr>
        <w:ind w:left="708"/>
        <w:rPr>
          <w:rFonts w:ascii="Arial" w:hAnsi="Arial" w:cs="Arial"/>
          <w:b/>
          <w:bCs/>
          <w:sz w:val="20"/>
          <w:szCs w:val="20"/>
        </w:rPr>
      </w:pPr>
    </w:p>
    <w:p w:rsidR="002E053A" w:rsidRDefault="002E053A" w:rsidP="004E65E0">
      <w:pPr>
        <w:ind w:left="708"/>
        <w:rPr>
          <w:rFonts w:ascii="Arial" w:hAnsi="Arial" w:cs="Arial"/>
          <w:b/>
          <w:bCs/>
          <w:sz w:val="20"/>
          <w:szCs w:val="20"/>
        </w:rPr>
      </w:pPr>
    </w:p>
    <w:p w:rsidR="002E053A" w:rsidRDefault="002E053A" w:rsidP="004E65E0">
      <w:pPr>
        <w:ind w:left="708"/>
        <w:rPr>
          <w:rFonts w:ascii="Arial" w:hAnsi="Arial" w:cs="Arial"/>
          <w:b/>
          <w:bCs/>
          <w:sz w:val="20"/>
          <w:szCs w:val="20"/>
        </w:rPr>
      </w:pPr>
    </w:p>
    <w:p w:rsidR="002E053A" w:rsidRDefault="002E053A" w:rsidP="004E65E0">
      <w:pPr>
        <w:ind w:left="708"/>
        <w:rPr>
          <w:rFonts w:ascii="Arial" w:hAnsi="Arial" w:cs="Arial"/>
          <w:b/>
          <w:bCs/>
          <w:sz w:val="20"/>
          <w:szCs w:val="20"/>
        </w:rPr>
      </w:pPr>
    </w:p>
    <w:p w:rsidR="002E053A" w:rsidRDefault="002E053A" w:rsidP="004E65E0">
      <w:pPr>
        <w:ind w:left="708"/>
        <w:rPr>
          <w:rFonts w:ascii="Arial" w:hAnsi="Arial" w:cs="Arial"/>
          <w:b/>
          <w:bCs/>
          <w:sz w:val="20"/>
          <w:szCs w:val="20"/>
        </w:rPr>
      </w:pPr>
    </w:p>
    <w:p w:rsidR="002E053A" w:rsidRDefault="002E053A" w:rsidP="004E65E0">
      <w:pPr>
        <w:ind w:left="708"/>
        <w:rPr>
          <w:rFonts w:ascii="Arial" w:hAnsi="Arial" w:cs="Arial"/>
          <w:b/>
          <w:bCs/>
          <w:sz w:val="20"/>
          <w:szCs w:val="20"/>
        </w:rPr>
      </w:pPr>
    </w:p>
    <w:p w:rsidR="002E053A" w:rsidRDefault="002E053A" w:rsidP="004E65E0">
      <w:pPr>
        <w:ind w:left="708"/>
        <w:rPr>
          <w:rFonts w:ascii="Arial" w:hAnsi="Arial" w:cs="Arial"/>
          <w:b/>
          <w:bCs/>
          <w:sz w:val="20"/>
          <w:szCs w:val="20"/>
        </w:rPr>
      </w:pPr>
    </w:p>
    <w:p w:rsidR="002E053A" w:rsidRDefault="002E053A" w:rsidP="004E65E0">
      <w:pPr>
        <w:ind w:left="708"/>
        <w:rPr>
          <w:rFonts w:ascii="Arial" w:hAnsi="Arial" w:cs="Arial"/>
          <w:b/>
          <w:bCs/>
          <w:sz w:val="20"/>
          <w:szCs w:val="20"/>
        </w:rPr>
      </w:pPr>
    </w:p>
    <w:p w:rsidR="002E053A" w:rsidRDefault="002E053A" w:rsidP="004E65E0">
      <w:pPr>
        <w:ind w:left="708"/>
        <w:rPr>
          <w:rFonts w:ascii="Arial" w:hAnsi="Arial" w:cs="Arial"/>
          <w:b/>
          <w:bCs/>
          <w:sz w:val="20"/>
          <w:szCs w:val="20"/>
        </w:rPr>
      </w:pPr>
    </w:p>
    <w:p w:rsidR="002E053A" w:rsidRDefault="002E053A" w:rsidP="004E65E0">
      <w:pPr>
        <w:ind w:left="708"/>
        <w:rPr>
          <w:rFonts w:ascii="Arial" w:hAnsi="Arial" w:cs="Arial"/>
          <w:b/>
          <w:bCs/>
          <w:sz w:val="20"/>
          <w:szCs w:val="20"/>
        </w:rPr>
      </w:pPr>
    </w:p>
    <w:p w:rsidR="002E053A" w:rsidRDefault="002E053A" w:rsidP="004E65E0">
      <w:pPr>
        <w:ind w:left="708"/>
        <w:rPr>
          <w:rFonts w:ascii="Arial" w:hAnsi="Arial" w:cs="Arial"/>
          <w:b/>
          <w:bCs/>
          <w:sz w:val="20"/>
          <w:szCs w:val="20"/>
        </w:rPr>
      </w:pPr>
    </w:p>
    <w:p w:rsidR="002E053A" w:rsidRDefault="002E053A" w:rsidP="004E65E0">
      <w:pPr>
        <w:ind w:left="708"/>
        <w:rPr>
          <w:rFonts w:ascii="Arial" w:hAnsi="Arial" w:cs="Arial"/>
          <w:b/>
          <w:bCs/>
          <w:sz w:val="20"/>
          <w:szCs w:val="20"/>
        </w:rPr>
      </w:pPr>
      <w:r>
        <w:rPr>
          <w:rFonts w:eastAsiaTheme="minorHAnsi"/>
          <w:b/>
          <w:noProof/>
          <w:sz w:val="32"/>
          <w:szCs w:val="32"/>
        </w:rPr>
        <w:lastRenderedPageBreak/>
        <w:drawing>
          <wp:anchor distT="0" distB="0" distL="114300" distR="114300" simplePos="0" relativeHeight="251659264" behindDoc="0" locked="0" layoutInCell="1" allowOverlap="1">
            <wp:simplePos x="1171575" y="542925"/>
            <wp:positionH relativeFrom="margin">
              <wp:align>center</wp:align>
            </wp:positionH>
            <wp:positionV relativeFrom="margin">
              <wp:align>top</wp:align>
            </wp:positionV>
            <wp:extent cx="5333365" cy="3743325"/>
            <wp:effectExtent l="19050" t="0" r="635" b="0"/>
            <wp:wrapSquare wrapText="bothSides"/>
            <wp:docPr id="3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3365" cy="3743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E053A" w:rsidRDefault="002E053A" w:rsidP="004E65E0">
      <w:pPr>
        <w:ind w:left="708"/>
        <w:rPr>
          <w:rFonts w:ascii="Arial" w:hAnsi="Arial" w:cs="Arial"/>
          <w:b/>
          <w:bCs/>
          <w:sz w:val="20"/>
          <w:szCs w:val="20"/>
        </w:rPr>
      </w:pPr>
    </w:p>
    <w:p w:rsidR="002E053A" w:rsidRDefault="002E053A" w:rsidP="004E65E0">
      <w:pPr>
        <w:ind w:left="708"/>
        <w:rPr>
          <w:rFonts w:ascii="Arial" w:hAnsi="Arial" w:cs="Arial"/>
          <w:b/>
          <w:bCs/>
          <w:sz w:val="20"/>
          <w:szCs w:val="20"/>
        </w:rPr>
      </w:pPr>
    </w:p>
    <w:p w:rsidR="002E053A" w:rsidRDefault="002E053A" w:rsidP="004E65E0">
      <w:pPr>
        <w:ind w:left="708"/>
        <w:rPr>
          <w:rFonts w:ascii="Arial" w:hAnsi="Arial" w:cs="Arial"/>
          <w:b/>
          <w:bCs/>
          <w:sz w:val="20"/>
          <w:szCs w:val="20"/>
        </w:rPr>
      </w:pPr>
    </w:p>
    <w:p w:rsidR="002E053A" w:rsidRDefault="002E053A" w:rsidP="004E65E0">
      <w:pPr>
        <w:ind w:left="708"/>
        <w:rPr>
          <w:rFonts w:ascii="Arial" w:hAnsi="Arial" w:cs="Arial"/>
          <w:b/>
          <w:bCs/>
          <w:sz w:val="20"/>
          <w:szCs w:val="20"/>
        </w:rPr>
      </w:pPr>
    </w:p>
    <w:p w:rsidR="002E053A" w:rsidRDefault="002E053A" w:rsidP="004E65E0">
      <w:pPr>
        <w:ind w:left="708"/>
        <w:rPr>
          <w:rFonts w:ascii="Arial" w:hAnsi="Arial" w:cs="Arial"/>
          <w:b/>
          <w:bCs/>
          <w:sz w:val="20"/>
          <w:szCs w:val="20"/>
        </w:rPr>
      </w:pPr>
    </w:p>
    <w:p w:rsidR="002E053A" w:rsidRDefault="002E053A" w:rsidP="004E65E0">
      <w:pPr>
        <w:ind w:left="708"/>
        <w:rPr>
          <w:rFonts w:ascii="Arial" w:hAnsi="Arial" w:cs="Arial"/>
          <w:b/>
          <w:bCs/>
          <w:sz w:val="20"/>
          <w:szCs w:val="20"/>
        </w:rPr>
      </w:pPr>
    </w:p>
    <w:p w:rsidR="002E053A" w:rsidRDefault="002E053A" w:rsidP="004E65E0">
      <w:pPr>
        <w:ind w:left="708"/>
        <w:rPr>
          <w:rFonts w:ascii="Arial" w:hAnsi="Arial" w:cs="Arial"/>
          <w:b/>
          <w:bCs/>
          <w:sz w:val="20"/>
          <w:szCs w:val="20"/>
        </w:rPr>
      </w:pPr>
    </w:p>
    <w:p w:rsidR="002E053A" w:rsidRDefault="002E053A" w:rsidP="004E65E0">
      <w:pPr>
        <w:ind w:left="708"/>
        <w:rPr>
          <w:rFonts w:ascii="Arial" w:hAnsi="Arial" w:cs="Arial"/>
          <w:b/>
          <w:bCs/>
          <w:sz w:val="20"/>
          <w:szCs w:val="20"/>
        </w:rPr>
      </w:pPr>
    </w:p>
    <w:p w:rsidR="002E053A" w:rsidRDefault="002E053A" w:rsidP="004E65E0">
      <w:pPr>
        <w:ind w:left="708"/>
        <w:rPr>
          <w:rFonts w:ascii="Arial" w:hAnsi="Arial" w:cs="Arial"/>
          <w:b/>
          <w:bCs/>
          <w:sz w:val="20"/>
          <w:szCs w:val="20"/>
        </w:rPr>
      </w:pPr>
    </w:p>
    <w:p w:rsidR="002E053A" w:rsidRDefault="002E053A" w:rsidP="004E65E0">
      <w:pPr>
        <w:ind w:left="708"/>
        <w:rPr>
          <w:rFonts w:ascii="Arial" w:hAnsi="Arial" w:cs="Arial"/>
          <w:b/>
          <w:bCs/>
          <w:sz w:val="20"/>
          <w:szCs w:val="20"/>
        </w:rPr>
      </w:pPr>
    </w:p>
    <w:p w:rsidR="002E053A" w:rsidRDefault="002E053A" w:rsidP="004E65E0">
      <w:pPr>
        <w:ind w:left="708"/>
        <w:rPr>
          <w:rFonts w:ascii="Arial" w:hAnsi="Arial" w:cs="Arial"/>
          <w:b/>
          <w:bCs/>
          <w:sz w:val="20"/>
          <w:szCs w:val="20"/>
        </w:rPr>
      </w:pPr>
    </w:p>
    <w:p w:rsidR="002E053A" w:rsidRDefault="002E053A" w:rsidP="004E65E0">
      <w:pPr>
        <w:ind w:left="708"/>
        <w:rPr>
          <w:rFonts w:ascii="Arial" w:hAnsi="Arial" w:cs="Arial"/>
          <w:b/>
          <w:bCs/>
          <w:sz w:val="20"/>
          <w:szCs w:val="20"/>
        </w:rPr>
      </w:pPr>
    </w:p>
    <w:p w:rsidR="002E053A" w:rsidRDefault="002E053A" w:rsidP="004E65E0">
      <w:pPr>
        <w:ind w:left="708"/>
        <w:rPr>
          <w:rFonts w:ascii="Arial" w:hAnsi="Arial" w:cs="Arial"/>
          <w:b/>
          <w:bCs/>
          <w:sz w:val="20"/>
          <w:szCs w:val="20"/>
        </w:rPr>
      </w:pPr>
    </w:p>
    <w:p w:rsidR="002E053A" w:rsidRDefault="002E053A" w:rsidP="004E65E0">
      <w:pPr>
        <w:ind w:left="708"/>
        <w:rPr>
          <w:rFonts w:ascii="Arial" w:hAnsi="Arial" w:cs="Arial"/>
          <w:b/>
          <w:bCs/>
          <w:sz w:val="20"/>
          <w:szCs w:val="20"/>
        </w:rPr>
      </w:pPr>
    </w:p>
    <w:p w:rsidR="002E053A" w:rsidRDefault="002E053A" w:rsidP="004E65E0">
      <w:pPr>
        <w:ind w:left="708"/>
        <w:rPr>
          <w:rFonts w:ascii="Arial" w:hAnsi="Arial" w:cs="Arial"/>
          <w:b/>
          <w:bCs/>
          <w:sz w:val="20"/>
          <w:szCs w:val="20"/>
        </w:rPr>
      </w:pPr>
    </w:p>
    <w:p w:rsidR="002E053A" w:rsidRDefault="002E053A" w:rsidP="004E65E0">
      <w:pPr>
        <w:ind w:left="708"/>
        <w:rPr>
          <w:rFonts w:ascii="Arial" w:hAnsi="Arial" w:cs="Arial"/>
          <w:b/>
          <w:bCs/>
          <w:sz w:val="20"/>
          <w:szCs w:val="20"/>
        </w:rPr>
      </w:pPr>
    </w:p>
    <w:p w:rsidR="002E053A" w:rsidRDefault="002E053A" w:rsidP="004E65E0">
      <w:pPr>
        <w:ind w:left="708"/>
        <w:rPr>
          <w:rFonts w:ascii="Arial" w:hAnsi="Arial" w:cs="Arial"/>
          <w:b/>
          <w:bCs/>
          <w:sz w:val="20"/>
          <w:szCs w:val="20"/>
        </w:rPr>
      </w:pPr>
    </w:p>
    <w:p w:rsidR="002E053A" w:rsidRDefault="002E053A" w:rsidP="004E65E0">
      <w:pPr>
        <w:ind w:left="708"/>
        <w:rPr>
          <w:rFonts w:ascii="Arial" w:hAnsi="Arial" w:cs="Arial"/>
          <w:b/>
          <w:bCs/>
          <w:sz w:val="20"/>
          <w:szCs w:val="20"/>
        </w:rPr>
      </w:pPr>
    </w:p>
    <w:p w:rsidR="002E053A" w:rsidRDefault="002E053A" w:rsidP="004E65E0">
      <w:pPr>
        <w:ind w:left="708"/>
        <w:rPr>
          <w:rFonts w:ascii="Arial" w:hAnsi="Arial" w:cs="Arial"/>
          <w:b/>
          <w:bCs/>
          <w:sz w:val="20"/>
          <w:szCs w:val="20"/>
        </w:rPr>
      </w:pPr>
    </w:p>
    <w:p w:rsidR="002E053A" w:rsidRDefault="002E053A" w:rsidP="004E65E0">
      <w:pPr>
        <w:ind w:left="708"/>
        <w:rPr>
          <w:rFonts w:ascii="Arial" w:hAnsi="Arial" w:cs="Arial"/>
          <w:b/>
          <w:bCs/>
          <w:sz w:val="20"/>
          <w:szCs w:val="20"/>
        </w:rPr>
      </w:pPr>
    </w:p>
    <w:p w:rsidR="002E053A" w:rsidRDefault="002E053A" w:rsidP="004E65E0">
      <w:pPr>
        <w:ind w:left="708"/>
        <w:rPr>
          <w:rFonts w:ascii="Arial" w:hAnsi="Arial" w:cs="Arial"/>
          <w:b/>
          <w:bCs/>
          <w:sz w:val="20"/>
          <w:szCs w:val="20"/>
        </w:rPr>
      </w:pPr>
    </w:p>
    <w:p w:rsidR="002E053A" w:rsidRDefault="002E053A" w:rsidP="004E65E0">
      <w:pPr>
        <w:ind w:left="708"/>
        <w:rPr>
          <w:rFonts w:ascii="Arial" w:hAnsi="Arial" w:cs="Arial"/>
          <w:b/>
          <w:bCs/>
          <w:sz w:val="20"/>
          <w:szCs w:val="20"/>
        </w:rPr>
      </w:pPr>
    </w:p>
    <w:p w:rsidR="00C9332B" w:rsidRPr="00C9332B" w:rsidRDefault="00C9332B" w:rsidP="004E65E0">
      <w:pPr>
        <w:ind w:left="708"/>
        <w:rPr>
          <w:rFonts w:ascii="Arial" w:hAnsi="Arial" w:cs="Arial"/>
          <w:b/>
          <w:bCs/>
          <w:sz w:val="20"/>
          <w:szCs w:val="20"/>
        </w:rPr>
      </w:pPr>
      <w:r w:rsidRPr="00C9332B">
        <w:rPr>
          <w:rFonts w:ascii="Arial" w:hAnsi="Arial" w:cs="Arial"/>
          <w:b/>
          <w:bCs/>
          <w:sz w:val="20"/>
          <w:szCs w:val="20"/>
        </w:rPr>
        <w:t>Źródła finansowania inwestycji</w:t>
      </w:r>
    </w:p>
    <w:p w:rsidR="00C9332B" w:rsidRPr="00C9332B" w:rsidRDefault="00C9332B" w:rsidP="004E65E0">
      <w:pPr>
        <w:shd w:val="clear" w:color="auto" w:fill="FFFFFF"/>
        <w:ind w:left="708" w:right="488"/>
        <w:jc w:val="both"/>
        <w:rPr>
          <w:rFonts w:ascii="Arial" w:hAnsi="Arial" w:cs="Arial"/>
          <w:sz w:val="20"/>
          <w:szCs w:val="20"/>
        </w:rPr>
      </w:pPr>
    </w:p>
    <w:p w:rsidR="00C9332B" w:rsidRPr="00C9332B" w:rsidRDefault="00C9332B" w:rsidP="004E65E0">
      <w:pPr>
        <w:shd w:val="clear" w:color="auto" w:fill="FFFFFF"/>
        <w:ind w:left="708" w:right="-49"/>
        <w:jc w:val="both"/>
        <w:rPr>
          <w:rFonts w:ascii="Arial" w:hAnsi="Arial" w:cs="Arial"/>
          <w:sz w:val="20"/>
          <w:szCs w:val="20"/>
        </w:rPr>
      </w:pPr>
      <w:r w:rsidRPr="00C9332B">
        <w:rPr>
          <w:rFonts w:ascii="Arial" w:hAnsi="Arial" w:cs="Arial"/>
          <w:sz w:val="20"/>
          <w:szCs w:val="20"/>
        </w:rPr>
        <w:t xml:space="preserve">W poniższej tabeli przedstawiono strukturę finansowania inwestycji objętej projektem (montaż finansowy). </w:t>
      </w:r>
    </w:p>
    <w:p w:rsidR="00C9332B" w:rsidRPr="00C9332B" w:rsidRDefault="00C9332B" w:rsidP="004E65E0">
      <w:pPr>
        <w:autoSpaceDE w:val="0"/>
        <w:autoSpaceDN w:val="0"/>
        <w:adjustRightInd w:val="0"/>
        <w:ind w:left="708"/>
        <w:jc w:val="both"/>
        <w:rPr>
          <w:rFonts w:ascii="Arial" w:hAnsi="Arial" w:cs="Arial"/>
          <w:b/>
          <w:sz w:val="20"/>
          <w:szCs w:val="20"/>
          <w:highlight w:val="yellow"/>
        </w:rPr>
      </w:pPr>
    </w:p>
    <w:p w:rsidR="00C9332B" w:rsidRPr="00C9332B" w:rsidRDefault="00C9332B" w:rsidP="004E65E0">
      <w:pPr>
        <w:autoSpaceDE w:val="0"/>
        <w:autoSpaceDN w:val="0"/>
        <w:adjustRightInd w:val="0"/>
        <w:ind w:left="708"/>
        <w:jc w:val="both"/>
        <w:rPr>
          <w:rFonts w:ascii="Arial" w:hAnsi="Arial" w:cs="Arial"/>
          <w:b/>
          <w:sz w:val="20"/>
          <w:szCs w:val="20"/>
          <w:highlight w:val="yellow"/>
        </w:rPr>
      </w:pPr>
    </w:p>
    <w:tbl>
      <w:tblPr>
        <w:tblW w:w="9277" w:type="dxa"/>
        <w:tblInd w:w="783" w:type="dxa"/>
        <w:tblCellMar>
          <w:left w:w="70" w:type="dxa"/>
          <w:right w:w="70" w:type="dxa"/>
        </w:tblCellMar>
        <w:tblLook w:val="04A0"/>
      </w:tblPr>
      <w:tblGrid>
        <w:gridCol w:w="5665"/>
        <w:gridCol w:w="1985"/>
        <w:gridCol w:w="1627"/>
      </w:tblGrid>
      <w:tr w:rsidR="00C9332B" w:rsidRPr="00C9332B" w:rsidTr="004E65E0">
        <w:trPr>
          <w:trHeight w:val="255"/>
        </w:trPr>
        <w:tc>
          <w:tcPr>
            <w:tcW w:w="5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332B" w:rsidRPr="00C9332B" w:rsidRDefault="00C9332B" w:rsidP="00C9332B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C9332B">
              <w:rPr>
                <w:rFonts w:ascii="Arial" w:hAnsi="Arial" w:cs="Arial"/>
                <w:b/>
                <w:bCs/>
                <w:sz w:val="20"/>
                <w:szCs w:val="20"/>
              </w:rPr>
              <w:t>Źródła finansowania kosztów kwalifikowalnych projektu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332B" w:rsidRPr="00C9332B" w:rsidRDefault="00C9332B" w:rsidP="00C9332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C9332B">
              <w:rPr>
                <w:rFonts w:ascii="Arial" w:hAnsi="Arial" w:cs="Arial"/>
                <w:b/>
                <w:bCs/>
                <w:sz w:val="20"/>
                <w:szCs w:val="20"/>
              </w:rPr>
              <w:t>Kwota (zł)</w:t>
            </w:r>
          </w:p>
        </w:tc>
        <w:tc>
          <w:tcPr>
            <w:tcW w:w="16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332B" w:rsidRPr="00C9332B" w:rsidRDefault="00C9332B" w:rsidP="00C9332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C9332B">
              <w:rPr>
                <w:rFonts w:ascii="Arial" w:hAnsi="Arial" w:cs="Arial"/>
                <w:b/>
                <w:bCs/>
                <w:sz w:val="20"/>
                <w:szCs w:val="20"/>
              </w:rPr>
              <w:t>Procent całości %</w:t>
            </w:r>
          </w:p>
        </w:tc>
      </w:tr>
      <w:tr w:rsidR="00C9332B" w:rsidRPr="00C9332B" w:rsidTr="004E65E0">
        <w:trPr>
          <w:trHeight w:val="255"/>
        </w:trPr>
        <w:tc>
          <w:tcPr>
            <w:tcW w:w="5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332B" w:rsidRPr="00C9332B" w:rsidRDefault="00C9332B" w:rsidP="00C9332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C9332B">
              <w:rPr>
                <w:rFonts w:ascii="Arial" w:hAnsi="Arial" w:cs="Arial"/>
                <w:sz w:val="20"/>
                <w:szCs w:val="20"/>
              </w:rPr>
              <w:t>EFRR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332B" w:rsidRPr="00C9332B" w:rsidRDefault="00C9332B" w:rsidP="00C9332B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C9332B">
              <w:rPr>
                <w:rFonts w:ascii="Arial" w:hAnsi="Arial" w:cs="Arial"/>
                <w:sz w:val="20"/>
                <w:szCs w:val="20"/>
              </w:rPr>
              <w:t>4 382 352,28 zł</w:t>
            </w:r>
          </w:p>
        </w:tc>
        <w:tc>
          <w:tcPr>
            <w:tcW w:w="16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332B" w:rsidRPr="00C9332B" w:rsidRDefault="00C9332B" w:rsidP="00C9332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9332B">
              <w:rPr>
                <w:rFonts w:ascii="Arial" w:hAnsi="Arial" w:cs="Arial"/>
                <w:sz w:val="20"/>
                <w:szCs w:val="20"/>
              </w:rPr>
              <w:t>63,75%</w:t>
            </w:r>
          </w:p>
        </w:tc>
      </w:tr>
      <w:tr w:rsidR="00C9332B" w:rsidRPr="00C9332B" w:rsidTr="004E65E0">
        <w:trPr>
          <w:trHeight w:val="255"/>
        </w:trPr>
        <w:tc>
          <w:tcPr>
            <w:tcW w:w="5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332B" w:rsidRPr="00C9332B" w:rsidRDefault="00C9332B" w:rsidP="00C9332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C9332B">
              <w:rPr>
                <w:rFonts w:ascii="Arial" w:hAnsi="Arial" w:cs="Arial"/>
                <w:sz w:val="20"/>
                <w:szCs w:val="20"/>
              </w:rPr>
              <w:t>Wkład własny Wnioskodawcy</w:t>
            </w:r>
          </w:p>
        </w:tc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332B" w:rsidRPr="00C9332B" w:rsidRDefault="00C9332B" w:rsidP="00C9332B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C9332B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332B" w:rsidRPr="00C9332B" w:rsidRDefault="00C9332B" w:rsidP="00C9332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9332B">
              <w:rPr>
                <w:rFonts w:ascii="Arial" w:hAnsi="Arial" w:cs="Arial"/>
                <w:sz w:val="20"/>
                <w:szCs w:val="20"/>
              </w:rPr>
              <w:t>0,00%</w:t>
            </w:r>
          </w:p>
        </w:tc>
      </w:tr>
      <w:tr w:rsidR="00C9332B" w:rsidRPr="00C9332B" w:rsidTr="004E65E0">
        <w:trPr>
          <w:trHeight w:val="255"/>
        </w:trPr>
        <w:tc>
          <w:tcPr>
            <w:tcW w:w="5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332B" w:rsidRPr="00C9332B" w:rsidRDefault="00C9332B" w:rsidP="00C9332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C9332B">
              <w:rPr>
                <w:rFonts w:ascii="Arial" w:hAnsi="Arial" w:cs="Arial"/>
                <w:sz w:val="20"/>
                <w:szCs w:val="20"/>
              </w:rPr>
              <w:t>Kredyt bankowy</w:t>
            </w:r>
          </w:p>
        </w:tc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332B" w:rsidRPr="00C9332B" w:rsidRDefault="00C9332B" w:rsidP="00C9332B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C9332B">
              <w:rPr>
                <w:rFonts w:ascii="Arial" w:hAnsi="Arial" w:cs="Arial"/>
                <w:sz w:val="20"/>
                <w:szCs w:val="20"/>
              </w:rPr>
              <w:t>2 491 925,80 zł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332B" w:rsidRPr="00C9332B" w:rsidRDefault="00C9332B" w:rsidP="00C9332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9332B">
              <w:rPr>
                <w:rFonts w:ascii="Arial" w:hAnsi="Arial" w:cs="Arial"/>
                <w:sz w:val="20"/>
                <w:szCs w:val="20"/>
              </w:rPr>
              <w:t>36,25%</w:t>
            </w:r>
          </w:p>
        </w:tc>
      </w:tr>
      <w:tr w:rsidR="00C9332B" w:rsidRPr="00C9332B" w:rsidTr="004E65E0">
        <w:trPr>
          <w:trHeight w:val="255"/>
        </w:trPr>
        <w:tc>
          <w:tcPr>
            <w:tcW w:w="5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332B" w:rsidRPr="00C9332B" w:rsidRDefault="00C9332B" w:rsidP="00C9332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C9332B">
              <w:rPr>
                <w:rFonts w:ascii="Arial" w:hAnsi="Arial" w:cs="Arial"/>
                <w:sz w:val="20"/>
                <w:szCs w:val="20"/>
              </w:rPr>
              <w:t>Pozostałe (jakie?)</w:t>
            </w:r>
          </w:p>
        </w:tc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332B" w:rsidRPr="00C9332B" w:rsidRDefault="00C9332B" w:rsidP="00C9332B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C9332B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332B" w:rsidRPr="00C9332B" w:rsidRDefault="00C9332B" w:rsidP="00C9332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9332B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C9332B" w:rsidRPr="00C9332B" w:rsidTr="004E65E0">
        <w:trPr>
          <w:trHeight w:val="255"/>
        </w:trPr>
        <w:tc>
          <w:tcPr>
            <w:tcW w:w="5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332B" w:rsidRPr="00C9332B" w:rsidRDefault="00C9332B" w:rsidP="00C9332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C9332B">
              <w:rPr>
                <w:rFonts w:ascii="Arial" w:hAnsi="Arial" w:cs="Arial"/>
                <w:sz w:val="20"/>
                <w:szCs w:val="20"/>
              </w:rPr>
              <w:t>…</w:t>
            </w:r>
          </w:p>
        </w:tc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332B" w:rsidRPr="00C9332B" w:rsidRDefault="00C9332B" w:rsidP="00C9332B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C9332B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332B" w:rsidRPr="00C9332B" w:rsidRDefault="00C9332B" w:rsidP="00C9332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9332B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C9332B" w:rsidRPr="00C9332B" w:rsidTr="004E65E0">
        <w:trPr>
          <w:trHeight w:val="255"/>
        </w:trPr>
        <w:tc>
          <w:tcPr>
            <w:tcW w:w="5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332B" w:rsidRPr="00C9332B" w:rsidRDefault="00C9332B" w:rsidP="00C9332B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C9332B">
              <w:rPr>
                <w:rFonts w:ascii="Arial" w:hAnsi="Arial" w:cs="Arial"/>
                <w:b/>
                <w:bCs/>
                <w:sz w:val="20"/>
                <w:szCs w:val="20"/>
              </w:rPr>
              <w:t>Razem kwalifikowalne</w:t>
            </w:r>
          </w:p>
        </w:tc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332B" w:rsidRPr="00C9332B" w:rsidRDefault="00C9332B" w:rsidP="00C9332B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C9332B">
              <w:rPr>
                <w:rFonts w:ascii="Arial" w:hAnsi="Arial" w:cs="Arial"/>
                <w:b/>
                <w:bCs/>
                <w:sz w:val="20"/>
                <w:szCs w:val="20"/>
              </w:rPr>
              <w:t>6 874 278,08 zł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332B" w:rsidRPr="00C9332B" w:rsidRDefault="00C9332B" w:rsidP="00C9332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C9332B">
              <w:rPr>
                <w:rFonts w:ascii="Arial" w:hAnsi="Arial" w:cs="Arial"/>
                <w:b/>
                <w:bCs/>
                <w:sz w:val="20"/>
                <w:szCs w:val="20"/>
              </w:rPr>
              <w:t>100%</w:t>
            </w:r>
          </w:p>
        </w:tc>
      </w:tr>
      <w:tr w:rsidR="00C9332B" w:rsidRPr="00C9332B" w:rsidTr="004E65E0">
        <w:trPr>
          <w:trHeight w:val="255"/>
        </w:trPr>
        <w:tc>
          <w:tcPr>
            <w:tcW w:w="5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332B" w:rsidRPr="00C9332B" w:rsidRDefault="00C9332B" w:rsidP="00C9332B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C9332B">
              <w:rPr>
                <w:rFonts w:ascii="Arial" w:hAnsi="Arial" w:cs="Arial"/>
                <w:b/>
                <w:bCs/>
                <w:sz w:val="20"/>
                <w:szCs w:val="20"/>
              </w:rPr>
              <w:t>Źródła finansowania kosztów niekwalifikowalnych projektu</w:t>
            </w:r>
          </w:p>
        </w:tc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332B" w:rsidRPr="00C9332B" w:rsidRDefault="00C9332B" w:rsidP="00C9332B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C9332B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332B" w:rsidRPr="00C9332B" w:rsidRDefault="00C9332B" w:rsidP="00C9332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9332B">
              <w:rPr>
                <w:rFonts w:ascii="Arial" w:hAnsi="Arial" w:cs="Arial"/>
                <w:sz w:val="20"/>
                <w:szCs w:val="20"/>
              </w:rPr>
              <w:t>X</w:t>
            </w:r>
          </w:p>
        </w:tc>
      </w:tr>
      <w:tr w:rsidR="00C9332B" w:rsidRPr="00C9332B" w:rsidTr="004E65E0">
        <w:trPr>
          <w:trHeight w:val="255"/>
        </w:trPr>
        <w:tc>
          <w:tcPr>
            <w:tcW w:w="5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332B" w:rsidRPr="00C9332B" w:rsidRDefault="00C9332B" w:rsidP="00C9332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C9332B">
              <w:rPr>
                <w:rFonts w:ascii="Arial" w:hAnsi="Arial" w:cs="Arial"/>
                <w:sz w:val="20"/>
                <w:szCs w:val="20"/>
              </w:rPr>
              <w:t>Wkład własny wnioskodawcy koszt niekwalifikowany inwestycja</w:t>
            </w:r>
          </w:p>
        </w:tc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332B" w:rsidRPr="00C9332B" w:rsidRDefault="00C9332B" w:rsidP="00C9332B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C9332B">
              <w:rPr>
                <w:rFonts w:ascii="Arial" w:hAnsi="Arial" w:cs="Arial"/>
                <w:sz w:val="20"/>
                <w:szCs w:val="20"/>
              </w:rPr>
              <w:t>1 596 130,36 zł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332B" w:rsidRPr="00C9332B" w:rsidRDefault="00C9332B" w:rsidP="00C9332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9332B">
              <w:rPr>
                <w:rFonts w:ascii="Arial" w:hAnsi="Arial" w:cs="Arial"/>
                <w:sz w:val="20"/>
                <w:szCs w:val="20"/>
              </w:rPr>
              <w:t>X</w:t>
            </w:r>
          </w:p>
        </w:tc>
      </w:tr>
      <w:tr w:rsidR="00C9332B" w:rsidRPr="00C9332B" w:rsidTr="004E65E0">
        <w:trPr>
          <w:trHeight w:val="255"/>
        </w:trPr>
        <w:tc>
          <w:tcPr>
            <w:tcW w:w="5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332B" w:rsidRPr="00C9332B" w:rsidRDefault="00C9332B" w:rsidP="00C9332B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C9332B">
              <w:rPr>
                <w:rFonts w:ascii="Arial" w:hAnsi="Arial" w:cs="Arial"/>
                <w:sz w:val="20"/>
                <w:szCs w:val="20"/>
              </w:rPr>
              <w:t>Wkład własny na podatek VAT</w:t>
            </w:r>
          </w:p>
        </w:tc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332B" w:rsidRPr="00C9332B" w:rsidRDefault="00C9332B" w:rsidP="00C9332B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C9332B">
              <w:rPr>
                <w:rFonts w:ascii="Arial" w:hAnsi="Arial" w:cs="Arial"/>
                <w:sz w:val="20"/>
                <w:szCs w:val="20"/>
              </w:rPr>
              <w:t>0,00 zł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332B" w:rsidRPr="00C9332B" w:rsidRDefault="00C9332B" w:rsidP="00C9332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9332B">
              <w:rPr>
                <w:rFonts w:ascii="Arial" w:hAnsi="Arial" w:cs="Arial"/>
                <w:sz w:val="20"/>
                <w:szCs w:val="20"/>
              </w:rPr>
              <w:t>X</w:t>
            </w:r>
          </w:p>
        </w:tc>
      </w:tr>
      <w:tr w:rsidR="00C9332B" w:rsidRPr="00C9332B" w:rsidTr="004E65E0">
        <w:trPr>
          <w:trHeight w:val="255"/>
        </w:trPr>
        <w:tc>
          <w:tcPr>
            <w:tcW w:w="5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332B" w:rsidRPr="00C9332B" w:rsidRDefault="00C9332B" w:rsidP="00C9332B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C9332B">
              <w:rPr>
                <w:rFonts w:ascii="Arial" w:hAnsi="Arial" w:cs="Arial"/>
                <w:b/>
                <w:bCs/>
                <w:sz w:val="20"/>
                <w:szCs w:val="20"/>
              </w:rPr>
              <w:t>Razem niekwalifikowalne</w:t>
            </w:r>
          </w:p>
        </w:tc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332B" w:rsidRPr="00C9332B" w:rsidRDefault="00C9332B" w:rsidP="00C9332B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C9332B">
              <w:rPr>
                <w:rFonts w:ascii="Arial" w:hAnsi="Arial" w:cs="Arial"/>
                <w:b/>
                <w:bCs/>
                <w:sz w:val="20"/>
                <w:szCs w:val="20"/>
              </w:rPr>
              <w:t>1 596 130,36 zł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332B" w:rsidRPr="00C9332B" w:rsidRDefault="00C9332B" w:rsidP="00C9332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C9332B">
              <w:rPr>
                <w:rFonts w:ascii="Arial" w:hAnsi="Arial" w:cs="Arial"/>
                <w:b/>
                <w:bCs/>
                <w:sz w:val="20"/>
                <w:szCs w:val="20"/>
              </w:rPr>
              <w:t>X</w:t>
            </w:r>
          </w:p>
        </w:tc>
      </w:tr>
      <w:tr w:rsidR="00C9332B" w:rsidRPr="00C9332B" w:rsidTr="004E65E0">
        <w:trPr>
          <w:trHeight w:val="255"/>
        </w:trPr>
        <w:tc>
          <w:tcPr>
            <w:tcW w:w="5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332B" w:rsidRPr="00C9332B" w:rsidRDefault="00C9332B" w:rsidP="00C9332B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C9332B">
              <w:rPr>
                <w:rFonts w:ascii="Arial" w:hAnsi="Arial" w:cs="Arial"/>
                <w:b/>
                <w:bCs/>
                <w:sz w:val="20"/>
                <w:szCs w:val="20"/>
              </w:rPr>
              <w:t>Razem projekt</w:t>
            </w:r>
          </w:p>
        </w:tc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332B" w:rsidRPr="00C9332B" w:rsidRDefault="00C9332B" w:rsidP="00C9332B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C9332B">
              <w:rPr>
                <w:rFonts w:ascii="Arial" w:hAnsi="Arial" w:cs="Arial"/>
                <w:b/>
                <w:bCs/>
                <w:sz w:val="20"/>
                <w:szCs w:val="20"/>
              </w:rPr>
              <w:t>8 470 408,44 zł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332B" w:rsidRPr="00C9332B" w:rsidRDefault="00C9332B" w:rsidP="00C9332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C9332B">
              <w:rPr>
                <w:rFonts w:ascii="Arial" w:hAnsi="Arial" w:cs="Arial"/>
                <w:b/>
                <w:bCs/>
                <w:sz w:val="20"/>
                <w:szCs w:val="20"/>
              </w:rPr>
              <w:t>X</w:t>
            </w:r>
          </w:p>
        </w:tc>
      </w:tr>
    </w:tbl>
    <w:p w:rsidR="00C9332B" w:rsidRPr="00C9332B" w:rsidRDefault="00C9332B" w:rsidP="00C9332B">
      <w:pPr>
        <w:autoSpaceDE w:val="0"/>
        <w:autoSpaceDN w:val="0"/>
        <w:adjustRightInd w:val="0"/>
        <w:jc w:val="both"/>
        <w:rPr>
          <w:rFonts w:ascii="Arial" w:hAnsi="Arial" w:cs="Arial"/>
          <w:b/>
          <w:sz w:val="20"/>
          <w:szCs w:val="20"/>
          <w:highlight w:val="yellow"/>
        </w:rPr>
      </w:pPr>
    </w:p>
    <w:p w:rsidR="00C9332B" w:rsidRPr="00C9332B" w:rsidRDefault="00C9332B" w:rsidP="00C9332B">
      <w:pPr>
        <w:autoSpaceDE w:val="0"/>
        <w:autoSpaceDN w:val="0"/>
        <w:adjustRightInd w:val="0"/>
        <w:jc w:val="both"/>
        <w:rPr>
          <w:rFonts w:ascii="Arial" w:hAnsi="Arial" w:cs="Arial"/>
          <w:b/>
          <w:sz w:val="20"/>
          <w:szCs w:val="20"/>
          <w:highlight w:val="yellow"/>
        </w:rPr>
      </w:pPr>
    </w:p>
    <w:p w:rsidR="00C9332B" w:rsidRDefault="00C9332B" w:rsidP="00F564E0">
      <w:pPr>
        <w:spacing w:line="360" w:lineRule="auto"/>
        <w:jc w:val="both"/>
        <w:rPr>
          <w:rFonts w:eastAsiaTheme="minorHAnsi"/>
          <w:b/>
          <w:sz w:val="32"/>
          <w:szCs w:val="32"/>
          <w:lang w:eastAsia="en-US"/>
        </w:rPr>
      </w:pPr>
    </w:p>
    <w:p w:rsidR="00C9332B" w:rsidRPr="00B91FF5" w:rsidRDefault="004E65E0" w:rsidP="00B91FF5">
      <w:pPr>
        <w:pStyle w:val="Akapitzlist"/>
        <w:numPr>
          <w:ilvl w:val="1"/>
          <w:numId w:val="11"/>
        </w:numPr>
        <w:spacing w:line="360" w:lineRule="auto"/>
        <w:jc w:val="both"/>
        <w:rPr>
          <w:rFonts w:eastAsiaTheme="minorHAnsi"/>
          <w:b/>
          <w:bCs/>
          <w:lang w:eastAsia="en-US"/>
        </w:rPr>
      </w:pPr>
      <w:r w:rsidRPr="004E65E0">
        <w:rPr>
          <w:rFonts w:eastAsiaTheme="minorHAnsi"/>
          <w:b/>
          <w:lang w:eastAsia="en-US"/>
        </w:rPr>
        <w:t xml:space="preserve">Realizacja projektu w ramach </w:t>
      </w:r>
      <w:r w:rsidR="00C9332B" w:rsidRPr="004E65E0">
        <w:rPr>
          <w:rFonts w:eastAsiaTheme="minorHAnsi"/>
          <w:b/>
          <w:bCs/>
          <w:lang w:eastAsia="en-US"/>
        </w:rPr>
        <w:t>Program</w:t>
      </w:r>
      <w:r w:rsidRPr="004E65E0">
        <w:rPr>
          <w:rFonts w:eastAsiaTheme="minorHAnsi"/>
          <w:b/>
          <w:bCs/>
          <w:lang w:eastAsia="en-US"/>
        </w:rPr>
        <w:t>u</w:t>
      </w:r>
      <w:r w:rsidR="00C9332B" w:rsidRPr="004E65E0">
        <w:rPr>
          <w:rFonts w:eastAsiaTheme="minorHAnsi"/>
          <w:b/>
          <w:bCs/>
          <w:lang w:eastAsia="en-US"/>
        </w:rPr>
        <w:t xml:space="preserve"> Rozwoju Obszarów Wiejskich na lata </w:t>
      </w:r>
      <w:r w:rsidR="00C9332B" w:rsidRPr="00B91FF5">
        <w:rPr>
          <w:rFonts w:eastAsiaTheme="minorHAnsi"/>
          <w:b/>
          <w:bCs/>
          <w:lang w:eastAsia="en-US"/>
        </w:rPr>
        <w:t xml:space="preserve">2014-2020 Poddziałanie </w:t>
      </w:r>
      <w:r w:rsidR="00C9332B" w:rsidRPr="00B91FF5">
        <w:rPr>
          <w:rFonts w:eastAsiaTheme="minorHAnsi"/>
          <w:b/>
          <w:bCs/>
          <w:iCs/>
          <w:lang w:eastAsia="en-US"/>
        </w:rPr>
        <w:t>„Wsparcie inwestycji związanych z tworzeniem, ulepszaniem lub rozbudową wszystkich rodzajów małej infrastruktury, w tym inwestycji w energię odnawialną i w oszczędzanie energii”</w:t>
      </w:r>
      <w:r w:rsidRPr="00B91FF5">
        <w:rPr>
          <w:rFonts w:eastAsiaTheme="minorHAnsi"/>
          <w:b/>
          <w:bCs/>
          <w:iCs/>
          <w:lang w:eastAsia="en-US"/>
        </w:rPr>
        <w:t xml:space="preserve"> </w:t>
      </w:r>
      <w:r w:rsidR="00C9332B" w:rsidRPr="00B91FF5">
        <w:rPr>
          <w:rFonts w:eastAsiaTheme="minorHAnsi"/>
          <w:b/>
          <w:bCs/>
          <w:iCs/>
          <w:lang w:eastAsia="en-US"/>
        </w:rPr>
        <w:t>„Gospodarka wodno-ściekowa”</w:t>
      </w:r>
    </w:p>
    <w:p w:rsidR="004E65E0" w:rsidRDefault="004E65E0" w:rsidP="004E65E0">
      <w:pPr>
        <w:spacing w:after="160" w:line="259" w:lineRule="auto"/>
        <w:jc w:val="both"/>
        <w:rPr>
          <w:rFonts w:ascii="Arial" w:eastAsiaTheme="minorHAnsi" w:hAnsi="Arial" w:cs="Arial"/>
          <w:sz w:val="22"/>
          <w:szCs w:val="22"/>
          <w:lang w:eastAsia="en-US"/>
        </w:rPr>
      </w:pPr>
    </w:p>
    <w:p w:rsidR="004E65E0" w:rsidRDefault="004E65E0" w:rsidP="004E65E0">
      <w:pPr>
        <w:spacing w:after="160" w:line="259" w:lineRule="auto"/>
        <w:jc w:val="both"/>
        <w:rPr>
          <w:rFonts w:ascii="Arial" w:eastAsiaTheme="minorHAnsi" w:hAnsi="Arial" w:cs="Arial"/>
          <w:sz w:val="22"/>
          <w:szCs w:val="22"/>
          <w:lang w:eastAsia="en-US"/>
        </w:rPr>
      </w:pPr>
      <w:r>
        <w:rPr>
          <w:rFonts w:ascii="Arial" w:eastAsiaTheme="minorHAnsi" w:hAnsi="Arial" w:cs="Arial"/>
          <w:sz w:val="22"/>
          <w:szCs w:val="22"/>
          <w:lang w:eastAsia="en-US"/>
        </w:rPr>
        <w:t xml:space="preserve">Realizacja projektu dotyczy budowy przydomowych oczyszczalni scieków wg. </w:t>
      </w:r>
      <w:r w:rsidR="00155DDF">
        <w:rPr>
          <w:rFonts w:ascii="Arial" w:eastAsiaTheme="minorHAnsi" w:hAnsi="Arial" w:cs="Arial"/>
          <w:sz w:val="22"/>
          <w:szCs w:val="22"/>
          <w:lang w:eastAsia="en-US"/>
        </w:rPr>
        <w:t>p</w:t>
      </w:r>
      <w:r>
        <w:rPr>
          <w:rFonts w:ascii="Arial" w:eastAsiaTheme="minorHAnsi" w:hAnsi="Arial" w:cs="Arial"/>
          <w:sz w:val="22"/>
          <w:szCs w:val="22"/>
          <w:lang w:eastAsia="en-US"/>
        </w:rPr>
        <w:t>oniższego zestawienia:</w:t>
      </w:r>
    </w:p>
    <w:p w:rsidR="004E65E0" w:rsidRPr="004E65E0" w:rsidRDefault="004E65E0" w:rsidP="004E65E0">
      <w:pPr>
        <w:spacing w:after="160" w:line="259" w:lineRule="auto"/>
        <w:jc w:val="both"/>
        <w:rPr>
          <w:rFonts w:ascii="Arial" w:eastAsiaTheme="minorHAnsi" w:hAnsi="Arial" w:cs="Arial"/>
          <w:sz w:val="22"/>
          <w:szCs w:val="22"/>
          <w:lang w:eastAsia="en-US"/>
        </w:rPr>
      </w:pPr>
    </w:p>
    <w:tbl>
      <w:tblPr>
        <w:tblStyle w:val="Tabela-Siatka1"/>
        <w:tblW w:w="0" w:type="auto"/>
        <w:tblLook w:val="04A0"/>
      </w:tblPr>
      <w:tblGrid>
        <w:gridCol w:w="2352"/>
        <w:gridCol w:w="1141"/>
        <w:gridCol w:w="1558"/>
        <w:gridCol w:w="1592"/>
        <w:gridCol w:w="1860"/>
        <w:gridCol w:w="1351"/>
      </w:tblGrid>
      <w:tr w:rsidR="00F65FA4" w:rsidRPr="004E65E0" w:rsidTr="00F65FA4">
        <w:trPr>
          <w:trHeight w:val="765"/>
        </w:trPr>
        <w:tc>
          <w:tcPr>
            <w:tcW w:w="2376" w:type="dxa"/>
            <w:vMerge w:val="restart"/>
            <w:hideMark/>
          </w:tcPr>
          <w:p w:rsidR="00F65FA4" w:rsidRPr="004E65E0" w:rsidRDefault="00F65FA4" w:rsidP="004E65E0">
            <w:pPr>
              <w:jc w:val="center"/>
              <w:rPr>
                <w:rFonts w:ascii="Arial" w:eastAsiaTheme="minorHAnsi" w:hAnsi="Arial" w:cs="Arial"/>
                <w:b/>
                <w:bCs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b/>
                <w:bCs/>
                <w:szCs w:val="20"/>
                <w:lang w:eastAsia="en-US"/>
              </w:rPr>
              <w:t>Miejscowość</w:t>
            </w:r>
          </w:p>
        </w:tc>
        <w:tc>
          <w:tcPr>
            <w:tcW w:w="1152" w:type="dxa"/>
            <w:vMerge w:val="restart"/>
            <w:hideMark/>
          </w:tcPr>
          <w:p w:rsidR="00F65FA4" w:rsidRPr="004E65E0" w:rsidRDefault="00F65FA4" w:rsidP="004E65E0">
            <w:pPr>
              <w:jc w:val="center"/>
              <w:rPr>
                <w:rFonts w:ascii="Arial" w:eastAsiaTheme="minorHAnsi" w:hAnsi="Arial" w:cs="Arial"/>
                <w:b/>
                <w:bCs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b/>
                <w:bCs/>
                <w:szCs w:val="20"/>
                <w:lang w:eastAsia="en-US"/>
              </w:rPr>
              <w:t>Nr działki</w:t>
            </w:r>
          </w:p>
        </w:tc>
        <w:tc>
          <w:tcPr>
            <w:tcW w:w="1573" w:type="dxa"/>
            <w:hideMark/>
          </w:tcPr>
          <w:p w:rsidR="00F65FA4" w:rsidRPr="004E65E0" w:rsidRDefault="00F65FA4" w:rsidP="004E65E0">
            <w:pPr>
              <w:jc w:val="center"/>
              <w:rPr>
                <w:rFonts w:ascii="Arial" w:eastAsiaTheme="minorHAnsi" w:hAnsi="Arial" w:cs="Arial"/>
                <w:b/>
                <w:bCs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b/>
                <w:bCs/>
                <w:sz w:val="18"/>
                <w:szCs w:val="18"/>
                <w:lang w:eastAsia="en-US"/>
              </w:rPr>
              <w:t>Wartość kosztorysowa</w:t>
            </w:r>
          </w:p>
        </w:tc>
        <w:tc>
          <w:tcPr>
            <w:tcW w:w="1608" w:type="dxa"/>
            <w:vMerge w:val="restart"/>
            <w:hideMark/>
          </w:tcPr>
          <w:p w:rsidR="00F65FA4" w:rsidRPr="004E65E0" w:rsidRDefault="00F65FA4" w:rsidP="004E65E0">
            <w:pPr>
              <w:jc w:val="center"/>
              <w:rPr>
                <w:rFonts w:ascii="Arial" w:eastAsiaTheme="minorHAnsi" w:hAnsi="Arial" w:cs="Arial"/>
                <w:b/>
                <w:bCs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b/>
                <w:bCs/>
                <w:szCs w:val="20"/>
                <w:lang w:eastAsia="en-US"/>
              </w:rPr>
              <w:t>Vat</w:t>
            </w:r>
          </w:p>
        </w:tc>
        <w:tc>
          <w:tcPr>
            <w:tcW w:w="1879" w:type="dxa"/>
            <w:vMerge w:val="restart"/>
            <w:hideMark/>
          </w:tcPr>
          <w:p w:rsidR="00F65FA4" w:rsidRPr="004E65E0" w:rsidRDefault="00F65FA4" w:rsidP="004E65E0">
            <w:pPr>
              <w:jc w:val="center"/>
              <w:rPr>
                <w:rFonts w:ascii="Arial" w:eastAsiaTheme="minorHAnsi" w:hAnsi="Arial" w:cs="Arial"/>
                <w:b/>
                <w:bCs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b/>
                <w:bCs/>
                <w:szCs w:val="20"/>
                <w:lang w:eastAsia="en-US"/>
              </w:rPr>
              <w:t>Wartość kosztorysowa brutto</w:t>
            </w:r>
          </w:p>
        </w:tc>
        <w:tc>
          <w:tcPr>
            <w:tcW w:w="1266" w:type="dxa"/>
            <w:vMerge w:val="restart"/>
            <w:hideMark/>
          </w:tcPr>
          <w:p w:rsidR="00F65FA4" w:rsidRPr="00F65FA4" w:rsidRDefault="00F65FA4" w:rsidP="004E65E0">
            <w:pPr>
              <w:jc w:val="center"/>
              <w:rPr>
                <w:rFonts w:ascii="Arial" w:eastAsiaTheme="minorHAnsi" w:hAnsi="Arial" w:cs="Arial"/>
                <w:b/>
                <w:sz w:val="16"/>
                <w:szCs w:val="16"/>
                <w:lang w:eastAsia="en-US"/>
              </w:rPr>
            </w:pPr>
            <w:r w:rsidRPr="00F65FA4">
              <w:rPr>
                <w:rFonts w:ascii="Arial" w:eastAsiaTheme="minorHAnsi" w:hAnsi="Arial" w:cs="Arial"/>
                <w:b/>
                <w:sz w:val="16"/>
                <w:szCs w:val="16"/>
                <w:lang w:eastAsia="en-US"/>
              </w:rPr>
              <w:t>Liczba osób korzystających z POŚ</w:t>
            </w:r>
          </w:p>
        </w:tc>
      </w:tr>
      <w:tr w:rsidR="00F65FA4" w:rsidRPr="004E65E0" w:rsidTr="00F65FA4">
        <w:trPr>
          <w:trHeight w:val="315"/>
        </w:trPr>
        <w:tc>
          <w:tcPr>
            <w:tcW w:w="2376" w:type="dxa"/>
            <w:vMerge/>
            <w:hideMark/>
          </w:tcPr>
          <w:p w:rsidR="00F65FA4" w:rsidRPr="004E65E0" w:rsidRDefault="00F65FA4" w:rsidP="004E65E0">
            <w:pPr>
              <w:jc w:val="center"/>
              <w:rPr>
                <w:rFonts w:ascii="Arial" w:eastAsiaTheme="minorHAnsi" w:hAnsi="Arial" w:cs="Arial"/>
                <w:b/>
                <w:bCs/>
                <w:szCs w:val="20"/>
                <w:lang w:eastAsia="en-US"/>
              </w:rPr>
            </w:pPr>
          </w:p>
        </w:tc>
        <w:tc>
          <w:tcPr>
            <w:tcW w:w="1152" w:type="dxa"/>
            <w:vMerge/>
            <w:hideMark/>
          </w:tcPr>
          <w:p w:rsidR="00F65FA4" w:rsidRPr="004E65E0" w:rsidRDefault="00F65FA4" w:rsidP="004E65E0">
            <w:pPr>
              <w:jc w:val="center"/>
              <w:rPr>
                <w:rFonts w:ascii="Arial" w:eastAsiaTheme="minorHAnsi" w:hAnsi="Arial" w:cs="Arial"/>
                <w:b/>
                <w:bCs/>
                <w:szCs w:val="20"/>
                <w:lang w:eastAsia="en-US"/>
              </w:rPr>
            </w:pPr>
          </w:p>
        </w:tc>
        <w:tc>
          <w:tcPr>
            <w:tcW w:w="1573" w:type="dxa"/>
            <w:hideMark/>
          </w:tcPr>
          <w:p w:rsidR="00F65FA4" w:rsidRPr="004E65E0" w:rsidRDefault="00F65FA4" w:rsidP="004E65E0">
            <w:pPr>
              <w:jc w:val="center"/>
              <w:rPr>
                <w:rFonts w:ascii="Arial" w:eastAsiaTheme="minorHAnsi" w:hAnsi="Arial" w:cs="Arial"/>
                <w:b/>
                <w:bCs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b/>
                <w:bCs/>
                <w:szCs w:val="20"/>
                <w:lang w:eastAsia="en-US"/>
              </w:rPr>
              <w:t>netto</w:t>
            </w:r>
          </w:p>
        </w:tc>
        <w:tc>
          <w:tcPr>
            <w:tcW w:w="1608" w:type="dxa"/>
            <w:vMerge/>
            <w:hideMark/>
          </w:tcPr>
          <w:p w:rsidR="00F65FA4" w:rsidRPr="004E65E0" w:rsidRDefault="00F65FA4" w:rsidP="004E65E0">
            <w:pPr>
              <w:jc w:val="center"/>
              <w:rPr>
                <w:rFonts w:ascii="Arial" w:eastAsiaTheme="minorHAnsi" w:hAnsi="Arial" w:cs="Arial"/>
                <w:b/>
                <w:bCs/>
                <w:szCs w:val="20"/>
                <w:lang w:eastAsia="en-US"/>
              </w:rPr>
            </w:pPr>
          </w:p>
        </w:tc>
        <w:tc>
          <w:tcPr>
            <w:tcW w:w="1879" w:type="dxa"/>
            <w:vMerge/>
            <w:hideMark/>
          </w:tcPr>
          <w:p w:rsidR="00F65FA4" w:rsidRPr="004E65E0" w:rsidRDefault="00F65FA4" w:rsidP="004E65E0">
            <w:pPr>
              <w:jc w:val="center"/>
              <w:rPr>
                <w:rFonts w:ascii="Arial" w:eastAsiaTheme="minorHAnsi" w:hAnsi="Arial" w:cs="Arial"/>
                <w:b/>
                <w:bCs/>
                <w:szCs w:val="20"/>
                <w:lang w:eastAsia="en-US"/>
              </w:rPr>
            </w:pPr>
          </w:p>
        </w:tc>
        <w:tc>
          <w:tcPr>
            <w:tcW w:w="1266" w:type="dxa"/>
            <w:vMerge/>
            <w:noWrap/>
            <w:hideMark/>
          </w:tcPr>
          <w:p w:rsidR="00F65FA4" w:rsidRPr="004E65E0" w:rsidRDefault="00F65FA4" w:rsidP="004E65E0">
            <w:pPr>
              <w:jc w:val="center"/>
              <w:rPr>
                <w:rFonts w:ascii="Arial" w:eastAsiaTheme="minorHAnsi" w:hAnsi="Arial" w:cs="Arial"/>
                <w:szCs w:val="20"/>
                <w:lang w:eastAsia="en-US"/>
              </w:rPr>
            </w:pP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 xml:space="preserve">Galew 32 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218/1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3</w:t>
            </w:r>
          </w:p>
        </w:tc>
      </w:tr>
      <w:tr w:rsidR="004E65E0" w:rsidRPr="004E65E0" w:rsidTr="00F65FA4">
        <w:trPr>
          <w:trHeight w:val="270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Galew 33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191/4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Galew 34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192/2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5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Galew 34A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195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3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Galew 85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359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3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Galew 86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360/1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6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Galew 87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362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5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Galew 89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371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6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Galew 90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370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6</w:t>
            </w:r>
          </w:p>
        </w:tc>
      </w:tr>
      <w:tr w:rsidR="004E65E0" w:rsidRPr="004E65E0" w:rsidTr="00F65FA4">
        <w:trPr>
          <w:trHeight w:val="270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Galew 91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367/1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3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Galew 92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175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7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Galew 93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171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9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Galew 96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168/2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7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Galew 98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163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6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Galew 99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 xml:space="preserve">   83/2  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5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Galew 103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144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4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Galew 106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286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Galew 107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135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Galew 109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132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3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Galew 110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129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14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Galew 110A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125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3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Galew 110B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124/1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6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Galew 110D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257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Galew 112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19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5</w:t>
            </w:r>
          </w:p>
        </w:tc>
      </w:tr>
      <w:tr w:rsidR="004E65E0" w:rsidRPr="004E65E0" w:rsidTr="00F65FA4">
        <w:trPr>
          <w:trHeight w:val="270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Galew 114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9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5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Galew 115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 xml:space="preserve">  7/2   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7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Galew 116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3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 xml:space="preserve">Galew 117 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23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6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Galew 118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6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4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Galew 119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6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Galew 120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25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</w:t>
            </w:r>
          </w:p>
        </w:tc>
      </w:tr>
      <w:tr w:rsidR="004E65E0" w:rsidRPr="004E65E0" w:rsidTr="00F65FA4">
        <w:trPr>
          <w:trHeight w:val="270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Galew 121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4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Galew 122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14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6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Trzebin 14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 xml:space="preserve">  17/1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6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Trzebin 15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 xml:space="preserve"> 16/2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5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Trzebin 19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4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5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Trzebin 20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5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7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Trzebin 22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9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Trzebin 23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14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Polskie Olędry 1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30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4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Polskie Olędry 6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89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7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lastRenderedPageBreak/>
              <w:t>Polskie Olędry 7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88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Polskie Olędry 8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86, 252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4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Polskie Olędry 9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85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5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Polskie Olędry 40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126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Polskie Olędry 41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127/3 127/4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6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Polskie Olędry 42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129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5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Polskie Olędry 43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117/2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3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Polskie Olędry 44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116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5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Polskie Olędry 45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34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Polskie Olędry 46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33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4</w:t>
            </w:r>
          </w:p>
        </w:tc>
      </w:tr>
      <w:tr w:rsidR="004E65E0" w:rsidRPr="004E65E0" w:rsidTr="00F65FA4">
        <w:trPr>
          <w:trHeight w:val="270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Polskie Olędry 70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168/2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4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Polskie Olędry 71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62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</w:t>
            </w:r>
          </w:p>
        </w:tc>
      </w:tr>
      <w:tr w:rsidR="004E65E0" w:rsidRPr="004E65E0" w:rsidTr="00F65FA4">
        <w:trPr>
          <w:trHeight w:val="270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Polskie Olędry 72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184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5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Polskie Olędry 73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201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6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Polskie Olędry 74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177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5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Polskie Olędry 75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167/1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4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Polskie Olędry 78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209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Polskie Olędry 81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197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</w:t>
            </w:r>
          </w:p>
        </w:tc>
      </w:tr>
      <w:tr w:rsidR="004E65E0" w:rsidRPr="004E65E0" w:rsidTr="00F65FA4">
        <w:trPr>
          <w:trHeight w:val="270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Polskie Olędry 82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198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Polskie Olędry 83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215/2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7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Polskie Olędry 86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213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3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Polskie Olędry 87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237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7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Polskie Olędry 88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238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</w:t>
            </w:r>
          </w:p>
        </w:tc>
      </w:tr>
      <w:tr w:rsidR="004E65E0" w:rsidRPr="004E65E0" w:rsidTr="00F65FA4">
        <w:trPr>
          <w:trHeight w:val="270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Ruda 1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193/2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Ruda 6/2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171/16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F65FA4" w:rsidP="00F65FA4">
            <w:pPr>
              <w:rPr>
                <w:rFonts w:ascii="Arial" w:eastAsiaTheme="minorHAnsi" w:hAnsi="Arial" w:cs="Arial"/>
                <w:lang w:eastAsia="en-US"/>
              </w:rPr>
            </w:pPr>
            <w:r>
              <w:rPr>
                <w:rFonts w:ascii="Arial" w:eastAsiaTheme="minorHAnsi" w:hAnsi="Arial" w:cs="Arial"/>
                <w:lang w:eastAsia="en-US"/>
              </w:rPr>
              <w:t xml:space="preserve">Lutynia numer </w:t>
            </w:r>
            <w:r w:rsidR="004E65E0" w:rsidRPr="004E65E0">
              <w:rPr>
                <w:rFonts w:ascii="Arial" w:eastAsiaTheme="minorHAnsi" w:hAnsi="Arial" w:cs="Arial"/>
                <w:lang w:eastAsia="en-US"/>
              </w:rPr>
              <w:t>nie</w:t>
            </w:r>
            <w:r>
              <w:rPr>
                <w:rFonts w:ascii="Arial" w:eastAsiaTheme="minorHAnsi" w:hAnsi="Arial" w:cs="Arial"/>
                <w:lang w:eastAsia="en-US"/>
              </w:rPr>
              <w:t xml:space="preserve"> </w:t>
            </w:r>
            <w:r w:rsidR="004E65E0" w:rsidRPr="004E65E0">
              <w:rPr>
                <w:rFonts w:ascii="Arial" w:eastAsiaTheme="minorHAnsi" w:hAnsi="Arial" w:cs="Arial"/>
                <w:lang w:eastAsia="en-US"/>
              </w:rPr>
              <w:t>nadany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3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Lutynia 30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5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Lutynia 31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15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4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Lutynia 32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 xml:space="preserve">  3/1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3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Lutynia 33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4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4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Lutynia 34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5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7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Lutynia 35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6/1 , 6/2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6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Lutynia 37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3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Lutynia 38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9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5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Lutynia 39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 xml:space="preserve">  11/4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4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Lutynia 40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 xml:space="preserve"> 23/2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9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Lutynia 43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183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3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Karminiec 1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 xml:space="preserve">  14/2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7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Karminiec 3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6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Karminiec 4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10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5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Karminiec 5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9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6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Karminiec 6A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49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3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Karminiec 8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 xml:space="preserve">  5/1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4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Karminiec 9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4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6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Karminiec 10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3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6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lastRenderedPageBreak/>
              <w:t>Karminiec 12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 xml:space="preserve">  74/2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Karminiec 15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 xml:space="preserve"> 67/1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7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Karminiec 18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 xml:space="preserve"> 61/1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Karminiec 20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 xml:space="preserve"> 57/2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3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Karminiec 22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52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4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Karminiec 24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 xml:space="preserve"> 43/1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Karminiec 29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 xml:space="preserve"> 99/6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6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Karminiec 33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92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5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Karminiec 34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 xml:space="preserve"> 90/1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F65FA4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Gustawów n</w:t>
            </w:r>
            <w:r w:rsidR="00F65FA4">
              <w:rPr>
                <w:rFonts w:ascii="Arial" w:eastAsiaTheme="minorHAnsi" w:hAnsi="Arial" w:cs="Arial"/>
                <w:lang w:eastAsia="en-US"/>
              </w:rPr>
              <w:t>ume</w:t>
            </w:r>
            <w:r w:rsidRPr="004E65E0">
              <w:rPr>
                <w:rFonts w:ascii="Arial" w:eastAsiaTheme="minorHAnsi" w:hAnsi="Arial" w:cs="Arial"/>
                <w:lang w:eastAsia="en-US"/>
              </w:rPr>
              <w:t xml:space="preserve">r </w:t>
            </w:r>
          </w:p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nie nadany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10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4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Gustawów 5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77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6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Gustawów 6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 xml:space="preserve"> 75/2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7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Gustawów 7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 xml:space="preserve"> 73/4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3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Gustawów 8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74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3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Gustawów 9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 xml:space="preserve"> 75/1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5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Gustawów 11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 xml:space="preserve"> 71/2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6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Gustawów 12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70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5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Gustawów 14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205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6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Gustawów 15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204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5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Gustawów 16</w:t>
            </w:r>
          </w:p>
        </w:tc>
        <w:tc>
          <w:tcPr>
            <w:tcW w:w="1152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187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noWrap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Sośniczka 2</w:t>
            </w:r>
          </w:p>
        </w:tc>
        <w:tc>
          <w:tcPr>
            <w:tcW w:w="1152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139/2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7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noWrap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Sośniczka 2A</w:t>
            </w:r>
          </w:p>
        </w:tc>
        <w:tc>
          <w:tcPr>
            <w:tcW w:w="1152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139/1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3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noWrap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Sośniczka 3</w:t>
            </w:r>
          </w:p>
        </w:tc>
        <w:tc>
          <w:tcPr>
            <w:tcW w:w="1152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136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noWrap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Sośniczka 7</w:t>
            </w:r>
          </w:p>
        </w:tc>
        <w:tc>
          <w:tcPr>
            <w:tcW w:w="1152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131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6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noWrap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Sośniczka 8</w:t>
            </w:r>
          </w:p>
        </w:tc>
        <w:tc>
          <w:tcPr>
            <w:tcW w:w="1152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129/3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3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noWrap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Sośniczka 9</w:t>
            </w:r>
          </w:p>
        </w:tc>
        <w:tc>
          <w:tcPr>
            <w:tcW w:w="1152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128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4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noWrap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Sośniczka 10</w:t>
            </w:r>
          </w:p>
        </w:tc>
        <w:tc>
          <w:tcPr>
            <w:tcW w:w="1152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126/3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5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noWrap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Sośnica 4</w:t>
            </w:r>
          </w:p>
        </w:tc>
        <w:tc>
          <w:tcPr>
            <w:tcW w:w="1152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53, 54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noWrap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Sośnica 6</w:t>
            </w:r>
          </w:p>
        </w:tc>
        <w:tc>
          <w:tcPr>
            <w:tcW w:w="1152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16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4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noWrap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Sośnica 7</w:t>
            </w:r>
          </w:p>
        </w:tc>
        <w:tc>
          <w:tcPr>
            <w:tcW w:w="1152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5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6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noWrap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Sośnica 9</w:t>
            </w:r>
          </w:p>
        </w:tc>
        <w:tc>
          <w:tcPr>
            <w:tcW w:w="1152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 xml:space="preserve"> 34/1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5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noWrap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Sośnica 9A</w:t>
            </w:r>
          </w:p>
        </w:tc>
        <w:tc>
          <w:tcPr>
            <w:tcW w:w="1152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 xml:space="preserve"> 34/2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4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noWrap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Sośnica 10</w:t>
            </w:r>
          </w:p>
        </w:tc>
        <w:tc>
          <w:tcPr>
            <w:tcW w:w="1152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38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7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noWrap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Sośnica 11</w:t>
            </w:r>
          </w:p>
        </w:tc>
        <w:tc>
          <w:tcPr>
            <w:tcW w:w="1152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 xml:space="preserve"> 20/5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4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noWrap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Sośnica 12</w:t>
            </w:r>
          </w:p>
        </w:tc>
        <w:tc>
          <w:tcPr>
            <w:tcW w:w="1152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42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5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noWrap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Sośnica 15</w:t>
            </w:r>
          </w:p>
        </w:tc>
        <w:tc>
          <w:tcPr>
            <w:tcW w:w="1152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3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5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noWrap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Sośnica 16A</w:t>
            </w:r>
          </w:p>
        </w:tc>
        <w:tc>
          <w:tcPr>
            <w:tcW w:w="1152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 xml:space="preserve"> 5/1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3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noWrap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Sośnica 17</w:t>
            </w:r>
          </w:p>
        </w:tc>
        <w:tc>
          <w:tcPr>
            <w:tcW w:w="1152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 xml:space="preserve"> 6/2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noWrap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Sośnica 17</w:t>
            </w:r>
          </w:p>
        </w:tc>
        <w:tc>
          <w:tcPr>
            <w:tcW w:w="1152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 xml:space="preserve"> 6/1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3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noWrap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Sośnica 18</w:t>
            </w:r>
          </w:p>
        </w:tc>
        <w:tc>
          <w:tcPr>
            <w:tcW w:w="1152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26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6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noWrap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Sośnica 46</w:t>
            </w:r>
          </w:p>
        </w:tc>
        <w:tc>
          <w:tcPr>
            <w:tcW w:w="1152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23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4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noWrap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Sośnica 47</w:t>
            </w:r>
          </w:p>
        </w:tc>
        <w:tc>
          <w:tcPr>
            <w:tcW w:w="1152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18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4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noWrap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Sośnica 49</w:t>
            </w:r>
          </w:p>
        </w:tc>
        <w:tc>
          <w:tcPr>
            <w:tcW w:w="1152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3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5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noWrap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Sośnica 50</w:t>
            </w:r>
          </w:p>
        </w:tc>
        <w:tc>
          <w:tcPr>
            <w:tcW w:w="1152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 xml:space="preserve"> 14/1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5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noWrap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Sośnica 51</w:t>
            </w:r>
          </w:p>
        </w:tc>
        <w:tc>
          <w:tcPr>
            <w:tcW w:w="1152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 xml:space="preserve"> 14/2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6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noWrap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lastRenderedPageBreak/>
              <w:t>Sośnica 53</w:t>
            </w:r>
          </w:p>
        </w:tc>
        <w:tc>
          <w:tcPr>
            <w:tcW w:w="1152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 xml:space="preserve"> 30/2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7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noWrap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Sośnica 92</w:t>
            </w:r>
          </w:p>
        </w:tc>
        <w:tc>
          <w:tcPr>
            <w:tcW w:w="1152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 xml:space="preserve"> 21/2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6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noWrap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Sośnica 93A</w:t>
            </w:r>
          </w:p>
        </w:tc>
        <w:tc>
          <w:tcPr>
            <w:tcW w:w="1152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 xml:space="preserve"> 17/3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6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noWrap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Sośnica 95</w:t>
            </w:r>
          </w:p>
        </w:tc>
        <w:tc>
          <w:tcPr>
            <w:tcW w:w="1152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 xml:space="preserve"> 26/6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7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noWrap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Sośnica 96</w:t>
            </w:r>
          </w:p>
        </w:tc>
        <w:tc>
          <w:tcPr>
            <w:tcW w:w="1152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 xml:space="preserve"> 25/1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6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noWrap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Sośnica 97</w:t>
            </w:r>
          </w:p>
        </w:tc>
        <w:tc>
          <w:tcPr>
            <w:tcW w:w="1152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 xml:space="preserve"> 27/3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noWrap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Sośnica 98</w:t>
            </w:r>
          </w:p>
        </w:tc>
        <w:tc>
          <w:tcPr>
            <w:tcW w:w="1152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26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noWrap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Sośnica 100</w:t>
            </w:r>
          </w:p>
        </w:tc>
        <w:tc>
          <w:tcPr>
            <w:tcW w:w="1152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 xml:space="preserve"> 19/1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5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noWrap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Sośnica 102</w:t>
            </w:r>
          </w:p>
        </w:tc>
        <w:tc>
          <w:tcPr>
            <w:tcW w:w="1152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 xml:space="preserve"> 4/12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6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noWrap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Sośnica 103</w:t>
            </w:r>
          </w:p>
        </w:tc>
        <w:tc>
          <w:tcPr>
            <w:tcW w:w="1152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23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5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noWrap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Sośnica 105</w:t>
            </w:r>
          </w:p>
        </w:tc>
        <w:tc>
          <w:tcPr>
            <w:tcW w:w="1152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124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3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noWrap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Sośnica 107</w:t>
            </w:r>
          </w:p>
        </w:tc>
        <w:tc>
          <w:tcPr>
            <w:tcW w:w="1152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 xml:space="preserve"> 15/10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noWrap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Czarnuszka 1</w:t>
            </w:r>
          </w:p>
        </w:tc>
        <w:tc>
          <w:tcPr>
            <w:tcW w:w="1152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noWrap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Czarnuszka 2</w:t>
            </w:r>
          </w:p>
        </w:tc>
        <w:tc>
          <w:tcPr>
            <w:tcW w:w="1152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6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3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noWrap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Czarnuszka 4</w:t>
            </w:r>
          </w:p>
        </w:tc>
        <w:tc>
          <w:tcPr>
            <w:tcW w:w="1152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3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4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noWrap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Czarnuszka 5</w:t>
            </w:r>
          </w:p>
        </w:tc>
        <w:tc>
          <w:tcPr>
            <w:tcW w:w="1152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5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noWrap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Czarnuszka 6</w:t>
            </w:r>
          </w:p>
        </w:tc>
        <w:tc>
          <w:tcPr>
            <w:tcW w:w="1152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 xml:space="preserve"> 6/1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noWrap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Czarnuszka 8</w:t>
            </w:r>
          </w:p>
        </w:tc>
        <w:tc>
          <w:tcPr>
            <w:tcW w:w="1152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5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noWrap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Czarnuszka 12</w:t>
            </w:r>
          </w:p>
        </w:tc>
        <w:tc>
          <w:tcPr>
            <w:tcW w:w="1152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12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3</w:t>
            </w:r>
          </w:p>
        </w:tc>
      </w:tr>
      <w:tr w:rsidR="004E65E0" w:rsidRPr="004E65E0" w:rsidTr="00F65FA4">
        <w:trPr>
          <w:trHeight w:val="315"/>
        </w:trPr>
        <w:tc>
          <w:tcPr>
            <w:tcW w:w="2376" w:type="dxa"/>
            <w:noWrap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Czarnuszka 14</w:t>
            </w:r>
          </w:p>
        </w:tc>
        <w:tc>
          <w:tcPr>
            <w:tcW w:w="1152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15</w:t>
            </w:r>
          </w:p>
        </w:tc>
        <w:tc>
          <w:tcPr>
            <w:tcW w:w="1573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8 944,00</w:t>
            </w:r>
          </w:p>
        </w:tc>
        <w:tc>
          <w:tcPr>
            <w:tcW w:w="160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2 057,12</w:t>
            </w:r>
          </w:p>
        </w:tc>
        <w:tc>
          <w:tcPr>
            <w:tcW w:w="1879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11 001,12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2</w:t>
            </w:r>
          </w:p>
        </w:tc>
      </w:tr>
      <w:tr w:rsidR="004E65E0" w:rsidRPr="004E65E0" w:rsidTr="00F65FA4">
        <w:trPr>
          <w:trHeight w:val="330"/>
        </w:trPr>
        <w:tc>
          <w:tcPr>
            <w:tcW w:w="2376" w:type="dxa"/>
            <w:noWrap/>
            <w:hideMark/>
          </w:tcPr>
          <w:p w:rsidR="004E65E0" w:rsidRPr="004E65E0" w:rsidRDefault="004E65E0" w:rsidP="004E65E0">
            <w:pPr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 </w:t>
            </w:r>
          </w:p>
        </w:tc>
        <w:tc>
          <w:tcPr>
            <w:tcW w:w="1152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 </w:t>
            </w:r>
          </w:p>
        </w:tc>
        <w:tc>
          <w:tcPr>
            <w:tcW w:w="1573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1 350 544,00</w:t>
            </w:r>
          </w:p>
        </w:tc>
        <w:tc>
          <w:tcPr>
            <w:tcW w:w="1608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310 625,12</w:t>
            </w:r>
          </w:p>
        </w:tc>
        <w:tc>
          <w:tcPr>
            <w:tcW w:w="1879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1 661 169,12</w:t>
            </w:r>
          </w:p>
        </w:tc>
        <w:tc>
          <w:tcPr>
            <w:tcW w:w="1266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345</w:t>
            </w:r>
          </w:p>
        </w:tc>
      </w:tr>
    </w:tbl>
    <w:p w:rsidR="004E65E0" w:rsidRPr="004E65E0" w:rsidRDefault="004E65E0" w:rsidP="004E65E0">
      <w:pPr>
        <w:spacing w:after="160" w:line="259" w:lineRule="auto"/>
        <w:jc w:val="both"/>
        <w:rPr>
          <w:rFonts w:ascii="Arial" w:eastAsiaTheme="minorHAnsi" w:hAnsi="Arial" w:cs="Arial"/>
          <w:sz w:val="22"/>
          <w:szCs w:val="22"/>
          <w:lang w:eastAsia="en-US"/>
        </w:rPr>
      </w:pPr>
    </w:p>
    <w:tbl>
      <w:tblPr>
        <w:tblStyle w:val="Tabela-Siatka1"/>
        <w:tblW w:w="9180" w:type="dxa"/>
        <w:tblLook w:val="04A0"/>
      </w:tblPr>
      <w:tblGrid>
        <w:gridCol w:w="3497"/>
        <w:gridCol w:w="1495"/>
        <w:gridCol w:w="1945"/>
        <w:gridCol w:w="2243"/>
      </w:tblGrid>
      <w:tr w:rsidR="004E65E0" w:rsidRPr="004E65E0" w:rsidTr="002E053A">
        <w:tc>
          <w:tcPr>
            <w:tcW w:w="3497" w:type="dxa"/>
          </w:tcPr>
          <w:p w:rsidR="004E65E0" w:rsidRPr="004E65E0" w:rsidRDefault="004E65E0" w:rsidP="00F65FA4">
            <w:pPr>
              <w:spacing w:after="160" w:line="259" w:lineRule="auto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 xml:space="preserve">Dostawa ciągnika i beczki asenizacyjnej </w:t>
            </w:r>
          </w:p>
        </w:tc>
        <w:tc>
          <w:tcPr>
            <w:tcW w:w="1495" w:type="dxa"/>
          </w:tcPr>
          <w:p w:rsidR="004E65E0" w:rsidRPr="004E65E0" w:rsidRDefault="004E65E0" w:rsidP="004E65E0">
            <w:pPr>
              <w:spacing w:after="160" w:line="259" w:lineRule="auto"/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 kpl</w:t>
            </w:r>
          </w:p>
        </w:tc>
        <w:tc>
          <w:tcPr>
            <w:tcW w:w="1945" w:type="dxa"/>
          </w:tcPr>
          <w:p w:rsidR="004E65E0" w:rsidRPr="004E65E0" w:rsidRDefault="004E65E0" w:rsidP="004E65E0">
            <w:pPr>
              <w:spacing w:after="160" w:line="259" w:lineRule="auto"/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162602,00 netto</w:t>
            </w:r>
          </w:p>
        </w:tc>
        <w:tc>
          <w:tcPr>
            <w:tcW w:w="2243" w:type="dxa"/>
          </w:tcPr>
          <w:p w:rsidR="004E65E0" w:rsidRPr="004E65E0" w:rsidRDefault="004E65E0" w:rsidP="004E65E0">
            <w:pPr>
              <w:spacing w:after="160" w:line="259" w:lineRule="auto"/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4E65E0">
              <w:rPr>
                <w:rFonts w:ascii="Arial" w:eastAsiaTheme="minorHAnsi" w:hAnsi="Arial" w:cs="Arial"/>
                <w:lang w:eastAsia="en-US"/>
              </w:rPr>
              <w:t>162.602,00 netto</w:t>
            </w:r>
          </w:p>
        </w:tc>
      </w:tr>
    </w:tbl>
    <w:p w:rsidR="004E65E0" w:rsidRPr="004E65E0" w:rsidRDefault="004E65E0" w:rsidP="004E65E0">
      <w:pPr>
        <w:spacing w:after="160" w:line="259" w:lineRule="auto"/>
        <w:jc w:val="both"/>
        <w:rPr>
          <w:rFonts w:ascii="Arial" w:eastAsiaTheme="minorHAnsi" w:hAnsi="Arial" w:cs="Arial"/>
          <w:sz w:val="22"/>
          <w:szCs w:val="22"/>
          <w:lang w:eastAsia="en-US"/>
        </w:rPr>
      </w:pPr>
    </w:p>
    <w:p w:rsidR="004E65E0" w:rsidRPr="004E65E0" w:rsidRDefault="004E65E0" w:rsidP="004E65E0">
      <w:pPr>
        <w:spacing w:after="160" w:line="259" w:lineRule="auto"/>
        <w:jc w:val="both"/>
        <w:rPr>
          <w:rFonts w:ascii="Arial" w:eastAsiaTheme="minorHAnsi" w:hAnsi="Arial" w:cs="Arial"/>
          <w:sz w:val="22"/>
          <w:szCs w:val="22"/>
          <w:lang w:eastAsia="en-US"/>
        </w:rPr>
      </w:pPr>
    </w:p>
    <w:p w:rsidR="004E65E0" w:rsidRPr="004E65E0" w:rsidRDefault="004E65E0" w:rsidP="004E65E0">
      <w:pPr>
        <w:spacing w:after="160" w:line="259" w:lineRule="auto"/>
        <w:jc w:val="both"/>
        <w:rPr>
          <w:rFonts w:ascii="Arial" w:eastAsiaTheme="minorHAnsi" w:hAnsi="Arial" w:cs="Arial"/>
          <w:sz w:val="22"/>
          <w:szCs w:val="22"/>
          <w:lang w:eastAsia="en-US"/>
        </w:rPr>
      </w:pPr>
      <w:r w:rsidRPr="004E65E0">
        <w:rPr>
          <w:rFonts w:ascii="Arial" w:eastAsiaTheme="minorHAnsi" w:hAnsi="Arial" w:cs="Arial"/>
          <w:sz w:val="22"/>
          <w:szCs w:val="22"/>
          <w:lang w:eastAsia="en-US"/>
        </w:rPr>
        <w:t>oraz budowy infrastruktury wodociągowej w zakresie:</w:t>
      </w:r>
    </w:p>
    <w:tbl>
      <w:tblPr>
        <w:tblStyle w:val="Tabela-Siatka1"/>
        <w:tblW w:w="9462" w:type="dxa"/>
        <w:tblLook w:val="04A0"/>
      </w:tblPr>
      <w:tblGrid>
        <w:gridCol w:w="495"/>
        <w:gridCol w:w="1918"/>
        <w:gridCol w:w="1215"/>
        <w:gridCol w:w="1328"/>
        <w:gridCol w:w="36"/>
        <w:gridCol w:w="1524"/>
        <w:gridCol w:w="1385"/>
        <w:gridCol w:w="1561"/>
      </w:tblGrid>
      <w:tr w:rsidR="004E65E0" w:rsidRPr="004E65E0" w:rsidTr="004E65E0">
        <w:trPr>
          <w:trHeight w:val="675"/>
        </w:trPr>
        <w:tc>
          <w:tcPr>
            <w:tcW w:w="495" w:type="dxa"/>
            <w:hideMark/>
          </w:tcPr>
          <w:p w:rsidR="004E65E0" w:rsidRPr="004E65E0" w:rsidRDefault="004E65E0" w:rsidP="004E65E0">
            <w:pPr>
              <w:jc w:val="center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Lp.</w:t>
            </w:r>
          </w:p>
        </w:tc>
        <w:tc>
          <w:tcPr>
            <w:tcW w:w="1918" w:type="dxa"/>
            <w:hideMark/>
          </w:tcPr>
          <w:p w:rsidR="004E65E0" w:rsidRPr="004E65E0" w:rsidRDefault="004E65E0" w:rsidP="004E65E0">
            <w:pPr>
              <w:jc w:val="center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Zakres rzeczowy</w:t>
            </w:r>
          </w:p>
        </w:tc>
        <w:tc>
          <w:tcPr>
            <w:tcW w:w="1215" w:type="dxa"/>
            <w:hideMark/>
          </w:tcPr>
          <w:p w:rsidR="004E65E0" w:rsidRPr="004E65E0" w:rsidRDefault="004E65E0" w:rsidP="004E65E0">
            <w:pPr>
              <w:jc w:val="center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Miernik/ Liczba jednostek</w:t>
            </w:r>
            <w:r w:rsidRPr="004E65E0">
              <w:rPr>
                <w:rFonts w:ascii="Arial" w:eastAsiaTheme="minorHAnsi" w:hAnsi="Arial" w:cs="Arial"/>
                <w:b/>
                <w:bCs/>
                <w:sz w:val="20"/>
                <w:szCs w:val="20"/>
                <w:lang w:eastAsia="en-US"/>
              </w:rPr>
              <w:t>∑ L</w:t>
            </w:r>
          </w:p>
        </w:tc>
        <w:tc>
          <w:tcPr>
            <w:tcW w:w="1328" w:type="dxa"/>
            <w:hideMark/>
          </w:tcPr>
          <w:p w:rsidR="004E65E0" w:rsidRPr="004E65E0" w:rsidRDefault="004E65E0" w:rsidP="004E65E0">
            <w:pPr>
              <w:jc w:val="center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 xml:space="preserve">Cena jednostkowa </w:t>
            </w:r>
            <w:r w:rsidRPr="004E65E0">
              <w:rPr>
                <w:rFonts w:ascii="Arial" w:eastAsiaTheme="minorHAnsi" w:hAnsi="Arial" w:cs="Arial"/>
                <w:b/>
                <w:bCs/>
                <w:sz w:val="20"/>
                <w:szCs w:val="20"/>
                <w:lang w:eastAsia="en-US"/>
              </w:rPr>
              <w:t>C</w:t>
            </w:r>
            <w:r w:rsidRPr="004E65E0">
              <w:rPr>
                <w:rFonts w:ascii="Arial" w:eastAsiaTheme="minorHAnsi" w:hAnsi="Arial" w:cs="Arial"/>
                <w:b/>
                <w:bCs/>
                <w:sz w:val="20"/>
                <w:szCs w:val="20"/>
                <w:vertAlign w:val="subscript"/>
                <w:lang w:eastAsia="en-US"/>
              </w:rPr>
              <w:t>j</w:t>
            </w:r>
          </w:p>
        </w:tc>
        <w:tc>
          <w:tcPr>
            <w:tcW w:w="1560" w:type="dxa"/>
            <w:gridSpan w:val="2"/>
            <w:hideMark/>
          </w:tcPr>
          <w:p w:rsidR="004E65E0" w:rsidRPr="004E65E0" w:rsidRDefault="004E65E0" w:rsidP="004E65E0">
            <w:pPr>
              <w:jc w:val="center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 xml:space="preserve">Wartość kosztorysowa </w:t>
            </w:r>
            <w:r w:rsidRPr="004E65E0">
              <w:rPr>
                <w:rFonts w:ascii="Arial" w:eastAsiaTheme="minorHAnsi" w:hAnsi="Arial" w:cs="Arial"/>
                <w:b/>
                <w:bCs/>
                <w:sz w:val="20"/>
                <w:szCs w:val="20"/>
                <w:lang w:eastAsia="en-US"/>
              </w:rPr>
              <w:t>W</w:t>
            </w:r>
            <w:r w:rsidRPr="004E65E0">
              <w:rPr>
                <w:rFonts w:ascii="Arial" w:eastAsiaTheme="minorHAnsi" w:hAnsi="Arial" w:cs="Arial"/>
                <w:b/>
                <w:bCs/>
                <w:sz w:val="20"/>
                <w:szCs w:val="20"/>
                <w:vertAlign w:val="subscript"/>
                <w:lang w:eastAsia="en-US"/>
              </w:rPr>
              <w:t>k</w:t>
            </w:r>
          </w:p>
        </w:tc>
        <w:tc>
          <w:tcPr>
            <w:tcW w:w="1385" w:type="dxa"/>
            <w:noWrap/>
            <w:hideMark/>
          </w:tcPr>
          <w:p w:rsidR="004E65E0" w:rsidRPr="004E65E0" w:rsidRDefault="004E65E0" w:rsidP="004E65E0">
            <w:pPr>
              <w:jc w:val="center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podatek VAT</w:t>
            </w:r>
          </w:p>
        </w:tc>
        <w:tc>
          <w:tcPr>
            <w:tcW w:w="1561" w:type="dxa"/>
            <w:noWrap/>
            <w:hideMark/>
          </w:tcPr>
          <w:p w:rsidR="004E65E0" w:rsidRPr="004E65E0" w:rsidRDefault="004E65E0" w:rsidP="004E65E0">
            <w:pPr>
              <w:jc w:val="center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Wartość brutto</w:t>
            </w:r>
          </w:p>
        </w:tc>
      </w:tr>
      <w:tr w:rsidR="004E65E0" w:rsidRPr="004E65E0" w:rsidTr="004E65E0">
        <w:trPr>
          <w:trHeight w:val="315"/>
        </w:trPr>
        <w:tc>
          <w:tcPr>
            <w:tcW w:w="495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191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bookmarkStart w:id="1" w:name="RANGE!C58"/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Odwiert Studni głębinowej 142m</w:t>
            </w:r>
            <w:bookmarkEnd w:id="1"/>
          </w:p>
        </w:tc>
        <w:tc>
          <w:tcPr>
            <w:tcW w:w="1215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132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160.000,00</w:t>
            </w:r>
          </w:p>
        </w:tc>
        <w:tc>
          <w:tcPr>
            <w:tcW w:w="1560" w:type="dxa"/>
            <w:gridSpan w:val="2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160 000,00 zł</w:t>
            </w:r>
          </w:p>
        </w:tc>
        <w:tc>
          <w:tcPr>
            <w:tcW w:w="1385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36 800,00 zł</w:t>
            </w:r>
          </w:p>
        </w:tc>
        <w:tc>
          <w:tcPr>
            <w:tcW w:w="1561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196 800,00 zł</w:t>
            </w:r>
          </w:p>
        </w:tc>
      </w:tr>
      <w:tr w:rsidR="004E65E0" w:rsidRPr="004E65E0" w:rsidTr="004E65E0">
        <w:trPr>
          <w:trHeight w:val="360"/>
        </w:trPr>
        <w:tc>
          <w:tcPr>
            <w:tcW w:w="495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2</w:t>
            </w:r>
          </w:p>
        </w:tc>
        <w:tc>
          <w:tcPr>
            <w:tcW w:w="191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Rozbudowa SUW Ruda – Hala technologiczna</w:t>
            </w:r>
          </w:p>
        </w:tc>
        <w:tc>
          <w:tcPr>
            <w:tcW w:w="1215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80 m</w:t>
            </w:r>
            <w:r w:rsidRPr="004E65E0">
              <w:rPr>
                <w:rFonts w:ascii="Arial" w:eastAsiaTheme="minorHAnsi" w:hAnsi="Arial" w:cs="Arial"/>
                <w:sz w:val="20"/>
                <w:szCs w:val="20"/>
                <w:vertAlign w:val="superscript"/>
                <w:lang w:eastAsia="en-US"/>
              </w:rPr>
              <w:t>3</w:t>
            </w:r>
          </w:p>
        </w:tc>
        <w:tc>
          <w:tcPr>
            <w:tcW w:w="132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1 250,00 zł</w:t>
            </w:r>
          </w:p>
        </w:tc>
        <w:tc>
          <w:tcPr>
            <w:tcW w:w="1560" w:type="dxa"/>
            <w:gridSpan w:val="2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100 000,00 zł</w:t>
            </w:r>
          </w:p>
        </w:tc>
        <w:tc>
          <w:tcPr>
            <w:tcW w:w="1385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23 000,00 zł</w:t>
            </w:r>
          </w:p>
        </w:tc>
        <w:tc>
          <w:tcPr>
            <w:tcW w:w="1561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123 000,00 zł</w:t>
            </w:r>
          </w:p>
        </w:tc>
      </w:tr>
      <w:tr w:rsidR="004E65E0" w:rsidRPr="004E65E0" w:rsidTr="004E65E0">
        <w:trPr>
          <w:trHeight w:val="315"/>
        </w:trPr>
        <w:tc>
          <w:tcPr>
            <w:tcW w:w="495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3</w:t>
            </w:r>
          </w:p>
        </w:tc>
        <w:tc>
          <w:tcPr>
            <w:tcW w:w="191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Obudowa studni nr 2</w:t>
            </w:r>
          </w:p>
        </w:tc>
        <w:tc>
          <w:tcPr>
            <w:tcW w:w="1215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132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20 000,00 zł</w:t>
            </w:r>
          </w:p>
        </w:tc>
        <w:tc>
          <w:tcPr>
            <w:tcW w:w="1560" w:type="dxa"/>
            <w:gridSpan w:val="2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20 000,00 zł</w:t>
            </w:r>
          </w:p>
        </w:tc>
        <w:tc>
          <w:tcPr>
            <w:tcW w:w="1385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4 600,00 zł</w:t>
            </w:r>
          </w:p>
        </w:tc>
        <w:tc>
          <w:tcPr>
            <w:tcW w:w="1561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24 600,00 zł</w:t>
            </w:r>
          </w:p>
        </w:tc>
      </w:tr>
      <w:tr w:rsidR="004E65E0" w:rsidRPr="004E65E0" w:rsidTr="004E65E0">
        <w:trPr>
          <w:trHeight w:val="360"/>
        </w:trPr>
        <w:tc>
          <w:tcPr>
            <w:tcW w:w="495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4</w:t>
            </w:r>
          </w:p>
        </w:tc>
        <w:tc>
          <w:tcPr>
            <w:tcW w:w="191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Zbiornik retencyjny o poj. V=100m</w:t>
            </w:r>
            <w:r w:rsidRPr="004E65E0">
              <w:rPr>
                <w:rFonts w:ascii="Arial" w:eastAsiaTheme="minorHAnsi" w:hAnsi="Arial" w:cs="Arial"/>
                <w:sz w:val="20"/>
                <w:szCs w:val="20"/>
                <w:vertAlign w:val="superscript"/>
                <w:lang w:eastAsia="en-US"/>
              </w:rPr>
              <w:t>3</w:t>
            </w:r>
          </w:p>
        </w:tc>
        <w:tc>
          <w:tcPr>
            <w:tcW w:w="1215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132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79 000,00 zł</w:t>
            </w:r>
          </w:p>
        </w:tc>
        <w:tc>
          <w:tcPr>
            <w:tcW w:w="1560" w:type="dxa"/>
            <w:gridSpan w:val="2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158 000,00 zł</w:t>
            </w:r>
          </w:p>
        </w:tc>
        <w:tc>
          <w:tcPr>
            <w:tcW w:w="1385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36 340,00 zł</w:t>
            </w:r>
          </w:p>
        </w:tc>
        <w:tc>
          <w:tcPr>
            <w:tcW w:w="1561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194 340,00 zł</w:t>
            </w:r>
          </w:p>
        </w:tc>
      </w:tr>
      <w:tr w:rsidR="004E65E0" w:rsidRPr="004E65E0" w:rsidTr="004E65E0">
        <w:trPr>
          <w:trHeight w:val="315"/>
        </w:trPr>
        <w:tc>
          <w:tcPr>
            <w:tcW w:w="495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5</w:t>
            </w:r>
          </w:p>
        </w:tc>
        <w:tc>
          <w:tcPr>
            <w:tcW w:w="191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Fundamenty pod zbiorniki retencyjne</w:t>
            </w:r>
          </w:p>
        </w:tc>
        <w:tc>
          <w:tcPr>
            <w:tcW w:w="1215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132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15 000,00 zł</w:t>
            </w:r>
          </w:p>
        </w:tc>
        <w:tc>
          <w:tcPr>
            <w:tcW w:w="1560" w:type="dxa"/>
            <w:gridSpan w:val="2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30 000,00 zł</w:t>
            </w:r>
          </w:p>
        </w:tc>
        <w:tc>
          <w:tcPr>
            <w:tcW w:w="1385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6 900,00 zł</w:t>
            </w:r>
          </w:p>
        </w:tc>
        <w:tc>
          <w:tcPr>
            <w:tcW w:w="1561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36 900,00 zł</w:t>
            </w:r>
          </w:p>
        </w:tc>
      </w:tr>
      <w:tr w:rsidR="004E65E0" w:rsidRPr="004E65E0" w:rsidTr="004E65E0">
        <w:trPr>
          <w:trHeight w:val="315"/>
        </w:trPr>
        <w:tc>
          <w:tcPr>
            <w:tcW w:w="495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6</w:t>
            </w:r>
          </w:p>
        </w:tc>
        <w:tc>
          <w:tcPr>
            <w:tcW w:w="191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Instalacja wodociągu i kanalizacji zewnętrznej</w:t>
            </w:r>
          </w:p>
        </w:tc>
        <w:tc>
          <w:tcPr>
            <w:tcW w:w="1215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1 kpl.</w:t>
            </w:r>
          </w:p>
        </w:tc>
        <w:tc>
          <w:tcPr>
            <w:tcW w:w="132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17 800,00 zł</w:t>
            </w:r>
          </w:p>
        </w:tc>
        <w:tc>
          <w:tcPr>
            <w:tcW w:w="1560" w:type="dxa"/>
            <w:gridSpan w:val="2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17 800,00 zł</w:t>
            </w:r>
          </w:p>
        </w:tc>
        <w:tc>
          <w:tcPr>
            <w:tcW w:w="1385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4 094,00 zł</w:t>
            </w:r>
          </w:p>
        </w:tc>
        <w:tc>
          <w:tcPr>
            <w:tcW w:w="1561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21 894,00 zł</w:t>
            </w:r>
          </w:p>
        </w:tc>
      </w:tr>
      <w:tr w:rsidR="004E65E0" w:rsidRPr="004E65E0" w:rsidTr="004E65E0">
        <w:trPr>
          <w:trHeight w:val="315"/>
        </w:trPr>
        <w:tc>
          <w:tcPr>
            <w:tcW w:w="495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7</w:t>
            </w:r>
          </w:p>
        </w:tc>
        <w:tc>
          <w:tcPr>
            <w:tcW w:w="191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Rozbudowa odstojnika popłuczyn do poj. V=20m3</w:t>
            </w:r>
          </w:p>
        </w:tc>
        <w:tc>
          <w:tcPr>
            <w:tcW w:w="1215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132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25 000,00 zł</w:t>
            </w:r>
          </w:p>
        </w:tc>
        <w:tc>
          <w:tcPr>
            <w:tcW w:w="1560" w:type="dxa"/>
            <w:gridSpan w:val="2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25 000,00 zł</w:t>
            </w:r>
          </w:p>
        </w:tc>
        <w:tc>
          <w:tcPr>
            <w:tcW w:w="1385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5 750,00 zł</w:t>
            </w:r>
          </w:p>
        </w:tc>
        <w:tc>
          <w:tcPr>
            <w:tcW w:w="1561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30 750,00 zł</w:t>
            </w:r>
          </w:p>
        </w:tc>
      </w:tr>
      <w:tr w:rsidR="004E65E0" w:rsidRPr="004E65E0" w:rsidTr="004E65E0">
        <w:trPr>
          <w:trHeight w:val="315"/>
        </w:trPr>
        <w:tc>
          <w:tcPr>
            <w:tcW w:w="495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lastRenderedPageBreak/>
              <w:t>8</w:t>
            </w:r>
          </w:p>
        </w:tc>
        <w:tc>
          <w:tcPr>
            <w:tcW w:w="191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Układ aeracji</w:t>
            </w:r>
          </w:p>
        </w:tc>
        <w:tc>
          <w:tcPr>
            <w:tcW w:w="1215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1 kpl.</w:t>
            </w:r>
          </w:p>
        </w:tc>
        <w:tc>
          <w:tcPr>
            <w:tcW w:w="132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17 000,00 zł</w:t>
            </w:r>
          </w:p>
        </w:tc>
        <w:tc>
          <w:tcPr>
            <w:tcW w:w="1560" w:type="dxa"/>
            <w:gridSpan w:val="2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17 000,00 zł</w:t>
            </w:r>
          </w:p>
        </w:tc>
        <w:tc>
          <w:tcPr>
            <w:tcW w:w="1385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3 910,00 zł</w:t>
            </w:r>
          </w:p>
        </w:tc>
        <w:tc>
          <w:tcPr>
            <w:tcW w:w="1561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20 910,00 zł</w:t>
            </w:r>
          </w:p>
        </w:tc>
      </w:tr>
      <w:tr w:rsidR="004E65E0" w:rsidRPr="004E65E0" w:rsidTr="004E65E0">
        <w:trPr>
          <w:trHeight w:val="315"/>
        </w:trPr>
        <w:tc>
          <w:tcPr>
            <w:tcW w:w="495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9</w:t>
            </w:r>
          </w:p>
        </w:tc>
        <w:tc>
          <w:tcPr>
            <w:tcW w:w="191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Układ filtracji</w:t>
            </w:r>
          </w:p>
        </w:tc>
        <w:tc>
          <w:tcPr>
            <w:tcW w:w="1215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1 kpl.</w:t>
            </w:r>
          </w:p>
        </w:tc>
        <w:tc>
          <w:tcPr>
            <w:tcW w:w="132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150 000,00 zł</w:t>
            </w:r>
          </w:p>
        </w:tc>
        <w:tc>
          <w:tcPr>
            <w:tcW w:w="1560" w:type="dxa"/>
            <w:gridSpan w:val="2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150 000,00 zł</w:t>
            </w:r>
          </w:p>
        </w:tc>
        <w:tc>
          <w:tcPr>
            <w:tcW w:w="1385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34 500,00 zł</w:t>
            </w:r>
          </w:p>
        </w:tc>
        <w:tc>
          <w:tcPr>
            <w:tcW w:w="1561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184 500,00 zł</w:t>
            </w:r>
          </w:p>
        </w:tc>
      </w:tr>
      <w:tr w:rsidR="004E65E0" w:rsidRPr="004E65E0" w:rsidTr="004E65E0">
        <w:trPr>
          <w:trHeight w:val="315"/>
        </w:trPr>
        <w:tc>
          <w:tcPr>
            <w:tcW w:w="495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10</w:t>
            </w:r>
          </w:p>
        </w:tc>
        <w:tc>
          <w:tcPr>
            <w:tcW w:w="191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Blok sprzężonego powietrza</w:t>
            </w:r>
          </w:p>
        </w:tc>
        <w:tc>
          <w:tcPr>
            <w:tcW w:w="1215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1 kpl.</w:t>
            </w:r>
          </w:p>
        </w:tc>
        <w:tc>
          <w:tcPr>
            <w:tcW w:w="132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16 000,00 zł</w:t>
            </w:r>
          </w:p>
        </w:tc>
        <w:tc>
          <w:tcPr>
            <w:tcW w:w="1560" w:type="dxa"/>
            <w:gridSpan w:val="2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16 000,00 zł</w:t>
            </w:r>
          </w:p>
        </w:tc>
        <w:tc>
          <w:tcPr>
            <w:tcW w:w="1385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3 680,00 zł</w:t>
            </w:r>
          </w:p>
        </w:tc>
        <w:tc>
          <w:tcPr>
            <w:tcW w:w="1561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19 680,00 zł</w:t>
            </w:r>
          </w:p>
        </w:tc>
      </w:tr>
      <w:tr w:rsidR="004E65E0" w:rsidRPr="004E65E0" w:rsidTr="004E65E0">
        <w:trPr>
          <w:trHeight w:val="315"/>
        </w:trPr>
        <w:tc>
          <w:tcPr>
            <w:tcW w:w="495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11</w:t>
            </w:r>
          </w:p>
        </w:tc>
        <w:tc>
          <w:tcPr>
            <w:tcW w:w="191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Blok dmuchawy</w:t>
            </w:r>
          </w:p>
        </w:tc>
        <w:tc>
          <w:tcPr>
            <w:tcW w:w="1215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1 kpl.</w:t>
            </w:r>
          </w:p>
        </w:tc>
        <w:tc>
          <w:tcPr>
            <w:tcW w:w="132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14 000,00 zł</w:t>
            </w:r>
          </w:p>
        </w:tc>
        <w:tc>
          <w:tcPr>
            <w:tcW w:w="1560" w:type="dxa"/>
            <w:gridSpan w:val="2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14 000,00 zł</w:t>
            </w:r>
          </w:p>
        </w:tc>
        <w:tc>
          <w:tcPr>
            <w:tcW w:w="1385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3 220,00 zł</w:t>
            </w:r>
          </w:p>
        </w:tc>
        <w:tc>
          <w:tcPr>
            <w:tcW w:w="1561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17 220,00 zł</w:t>
            </w:r>
          </w:p>
        </w:tc>
      </w:tr>
      <w:tr w:rsidR="004E65E0" w:rsidRPr="004E65E0" w:rsidTr="004E65E0">
        <w:trPr>
          <w:trHeight w:val="315"/>
        </w:trPr>
        <w:tc>
          <w:tcPr>
            <w:tcW w:w="495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12</w:t>
            </w:r>
          </w:p>
        </w:tc>
        <w:tc>
          <w:tcPr>
            <w:tcW w:w="191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Blok pompy płucznej</w:t>
            </w:r>
          </w:p>
        </w:tc>
        <w:tc>
          <w:tcPr>
            <w:tcW w:w="1215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1 kpl.</w:t>
            </w:r>
          </w:p>
        </w:tc>
        <w:tc>
          <w:tcPr>
            <w:tcW w:w="132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13 000,00 zł</w:t>
            </w:r>
          </w:p>
        </w:tc>
        <w:tc>
          <w:tcPr>
            <w:tcW w:w="1560" w:type="dxa"/>
            <w:gridSpan w:val="2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13 000,00 zł</w:t>
            </w:r>
          </w:p>
        </w:tc>
        <w:tc>
          <w:tcPr>
            <w:tcW w:w="1385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2 990,00 zł</w:t>
            </w:r>
          </w:p>
        </w:tc>
        <w:tc>
          <w:tcPr>
            <w:tcW w:w="1561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15 990,00 zł</w:t>
            </w:r>
          </w:p>
        </w:tc>
      </w:tr>
      <w:tr w:rsidR="004E65E0" w:rsidRPr="004E65E0" w:rsidTr="004E65E0">
        <w:trPr>
          <w:trHeight w:val="315"/>
        </w:trPr>
        <w:tc>
          <w:tcPr>
            <w:tcW w:w="495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13</w:t>
            </w:r>
          </w:p>
        </w:tc>
        <w:tc>
          <w:tcPr>
            <w:tcW w:w="191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Zestaw pompowy II stopnia</w:t>
            </w:r>
          </w:p>
        </w:tc>
        <w:tc>
          <w:tcPr>
            <w:tcW w:w="1215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1 kpl.</w:t>
            </w:r>
          </w:p>
        </w:tc>
        <w:tc>
          <w:tcPr>
            <w:tcW w:w="132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57 000,00 zł</w:t>
            </w:r>
          </w:p>
        </w:tc>
        <w:tc>
          <w:tcPr>
            <w:tcW w:w="1560" w:type="dxa"/>
            <w:gridSpan w:val="2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57 000,00 zł</w:t>
            </w:r>
          </w:p>
        </w:tc>
        <w:tc>
          <w:tcPr>
            <w:tcW w:w="1385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13 110,00 zł</w:t>
            </w:r>
          </w:p>
        </w:tc>
        <w:tc>
          <w:tcPr>
            <w:tcW w:w="1561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70 110,00 zł</w:t>
            </w:r>
          </w:p>
        </w:tc>
      </w:tr>
      <w:tr w:rsidR="004E65E0" w:rsidRPr="004E65E0" w:rsidTr="004E65E0">
        <w:trPr>
          <w:trHeight w:val="315"/>
        </w:trPr>
        <w:tc>
          <w:tcPr>
            <w:tcW w:w="495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14</w:t>
            </w:r>
          </w:p>
        </w:tc>
        <w:tc>
          <w:tcPr>
            <w:tcW w:w="191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Zestaw dezynfekcji wody</w:t>
            </w:r>
          </w:p>
        </w:tc>
        <w:tc>
          <w:tcPr>
            <w:tcW w:w="1215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1 kpl.</w:t>
            </w:r>
          </w:p>
        </w:tc>
        <w:tc>
          <w:tcPr>
            <w:tcW w:w="132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7 500,00 zł</w:t>
            </w:r>
          </w:p>
        </w:tc>
        <w:tc>
          <w:tcPr>
            <w:tcW w:w="1560" w:type="dxa"/>
            <w:gridSpan w:val="2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7 500,00 zł</w:t>
            </w:r>
          </w:p>
        </w:tc>
        <w:tc>
          <w:tcPr>
            <w:tcW w:w="1385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1 725,00 zł</w:t>
            </w:r>
          </w:p>
        </w:tc>
        <w:tc>
          <w:tcPr>
            <w:tcW w:w="1561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9 225,00 zł</w:t>
            </w:r>
          </w:p>
        </w:tc>
      </w:tr>
      <w:tr w:rsidR="004E65E0" w:rsidRPr="004E65E0" w:rsidTr="004E65E0">
        <w:trPr>
          <w:trHeight w:val="315"/>
        </w:trPr>
        <w:tc>
          <w:tcPr>
            <w:tcW w:w="495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15</w:t>
            </w:r>
          </w:p>
        </w:tc>
        <w:tc>
          <w:tcPr>
            <w:tcW w:w="191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Instalacje technologiczne wewnętrzne</w:t>
            </w:r>
          </w:p>
        </w:tc>
        <w:tc>
          <w:tcPr>
            <w:tcW w:w="1215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1 kpl.</w:t>
            </w:r>
          </w:p>
        </w:tc>
        <w:tc>
          <w:tcPr>
            <w:tcW w:w="132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96 000,00 zł</w:t>
            </w:r>
          </w:p>
        </w:tc>
        <w:tc>
          <w:tcPr>
            <w:tcW w:w="1560" w:type="dxa"/>
            <w:gridSpan w:val="2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96 000,00 zł</w:t>
            </w:r>
          </w:p>
        </w:tc>
        <w:tc>
          <w:tcPr>
            <w:tcW w:w="1385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22 080,00 zł</w:t>
            </w:r>
          </w:p>
        </w:tc>
        <w:tc>
          <w:tcPr>
            <w:tcW w:w="1561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118 080,00 zł</w:t>
            </w:r>
          </w:p>
        </w:tc>
      </w:tr>
      <w:tr w:rsidR="004E65E0" w:rsidRPr="004E65E0" w:rsidTr="004E65E0">
        <w:trPr>
          <w:trHeight w:val="315"/>
        </w:trPr>
        <w:tc>
          <w:tcPr>
            <w:tcW w:w="495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16</w:t>
            </w:r>
          </w:p>
        </w:tc>
        <w:tc>
          <w:tcPr>
            <w:tcW w:w="191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Instalacje elektryczne i AKPiA</w:t>
            </w:r>
          </w:p>
        </w:tc>
        <w:tc>
          <w:tcPr>
            <w:tcW w:w="1215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1 kpl.</w:t>
            </w:r>
          </w:p>
        </w:tc>
        <w:tc>
          <w:tcPr>
            <w:tcW w:w="132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70 000,00 zł</w:t>
            </w:r>
          </w:p>
        </w:tc>
        <w:tc>
          <w:tcPr>
            <w:tcW w:w="1560" w:type="dxa"/>
            <w:gridSpan w:val="2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70 000,00 zł</w:t>
            </w:r>
          </w:p>
        </w:tc>
        <w:tc>
          <w:tcPr>
            <w:tcW w:w="1385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16 100,00 zł</w:t>
            </w:r>
          </w:p>
        </w:tc>
        <w:tc>
          <w:tcPr>
            <w:tcW w:w="1561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86 100,00 zł</w:t>
            </w:r>
          </w:p>
        </w:tc>
      </w:tr>
      <w:tr w:rsidR="004E65E0" w:rsidRPr="004E65E0" w:rsidTr="004E65E0">
        <w:trPr>
          <w:trHeight w:val="315"/>
        </w:trPr>
        <w:tc>
          <w:tcPr>
            <w:tcW w:w="495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17</w:t>
            </w:r>
          </w:p>
        </w:tc>
        <w:tc>
          <w:tcPr>
            <w:tcW w:w="191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Zagospodarowanie terenu</w:t>
            </w:r>
          </w:p>
        </w:tc>
        <w:tc>
          <w:tcPr>
            <w:tcW w:w="1215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1 kpl.</w:t>
            </w:r>
          </w:p>
        </w:tc>
        <w:tc>
          <w:tcPr>
            <w:tcW w:w="132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15 000,00 zł</w:t>
            </w:r>
          </w:p>
        </w:tc>
        <w:tc>
          <w:tcPr>
            <w:tcW w:w="1560" w:type="dxa"/>
            <w:gridSpan w:val="2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15 000,00 zł</w:t>
            </w:r>
          </w:p>
        </w:tc>
        <w:tc>
          <w:tcPr>
            <w:tcW w:w="1385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3 450,00 zł</w:t>
            </w:r>
          </w:p>
        </w:tc>
        <w:tc>
          <w:tcPr>
            <w:tcW w:w="1561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18 450,00 zł</w:t>
            </w:r>
          </w:p>
        </w:tc>
      </w:tr>
      <w:tr w:rsidR="004E65E0" w:rsidRPr="004E65E0" w:rsidTr="004E65E0">
        <w:trPr>
          <w:trHeight w:val="315"/>
        </w:trPr>
        <w:tc>
          <w:tcPr>
            <w:tcW w:w="495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18</w:t>
            </w:r>
          </w:p>
        </w:tc>
        <w:tc>
          <w:tcPr>
            <w:tcW w:w="191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Rozruch i badanie wody, dokumentacja powykonawcza</w:t>
            </w:r>
          </w:p>
        </w:tc>
        <w:tc>
          <w:tcPr>
            <w:tcW w:w="1215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1 kpl.</w:t>
            </w:r>
          </w:p>
        </w:tc>
        <w:tc>
          <w:tcPr>
            <w:tcW w:w="132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8 000,00 zł</w:t>
            </w:r>
          </w:p>
        </w:tc>
        <w:tc>
          <w:tcPr>
            <w:tcW w:w="1560" w:type="dxa"/>
            <w:gridSpan w:val="2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8 000,00 zł</w:t>
            </w:r>
          </w:p>
        </w:tc>
        <w:tc>
          <w:tcPr>
            <w:tcW w:w="1385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1 840,00 zł</w:t>
            </w:r>
          </w:p>
        </w:tc>
        <w:tc>
          <w:tcPr>
            <w:tcW w:w="1561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9 840,00 zł</w:t>
            </w:r>
          </w:p>
        </w:tc>
      </w:tr>
      <w:tr w:rsidR="004E65E0" w:rsidRPr="004E65E0" w:rsidTr="004E65E0">
        <w:trPr>
          <w:trHeight w:val="315"/>
        </w:trPr>
        <w:tc>
          <w:tcPr>
            <w:tcW w:w="495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19</w:t>
            </w:r>
          </w:p>
        </w:tc>
        <w:tc>
          <w:tcPr>
            <w:tcW w:w="191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Dostawa i montaż agregatu prądotwórczego</w:t>
            </w:r>
          </w:p>
        </w:tc>
        <w:tc>
          <w:tcPr>
            <w:tcW w:w="1215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1 kpl.</w:t>
            </w:r>
          </w:p>
        </w:tc>
        <w:tc>
          <w:tcPr>
            <w:tcW w:w="132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50 000,00 zł</w:t>
            </w:r>
          </w:p>
        </w:tc>
        <w:tc>
          <w:tcPr>
            <w:tcW w:w="1560" w:type="dxa"/>
            <w:gridSpan w:val="2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50 000,00 zł</w:t>
            </w:r>
          </w:p>
        </w:tc>
        <w:tc>
          <w:tcPr>
            <w:tcW w:w="1385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11 500,00 zł</w:t>
            </w:r>
          </w:p>
        </w:tc>
        <w:tc>
          <w:tcPr>
            <w:tcW w:w="1561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61 500,00 zł</w:t>
            </w:r>
          </w:p>
        </w:tc>
      </w:tr>
      <w:tr w:rsidR="004E65E0" w:rsidRPr="004E65E0" w:rsidTr="004E65E0">
        <w:trPr>
          <w:trHeight w:val="315"/>
        </w:trPr>
        <w:tc>
          <w:tcPr>
            <w:tcW w:w="495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191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Sieć wodociągowa – rura PCV lub PE Ø150 przebudowa</w:t>
            </w:r>
          </w:p>
        </w:tc>
        <w:tc>
          <w:tcPr>
            <w:tcW w:w="1215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580 m</w:t>
            </w:r>
          </w:p>
        </w:tc>
        <w:tc>
          <w:tcPr>
            <w:tcW w:w="132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140</w:t>
            </w:r>
          </w:p>
        </w:tc>
        <w:tc>
          <w:tcPr>
            <w:tcW w:w="1560" w:type="dxa"/>
            <w:gridSpan w:val="2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81200</w:t>
            </w:r>
          </w:p>
        </w:tc>
        <w:tc>
          <w:tcPr>
            <w:tcW w:w="1385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18 676,00 zł</w:t>
            </w:r>
          </w:p>
        </w:tc>
        <w:tc>
          <w:tcPr>
            <w:tcW w:w="1561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99 876,00 zł</w:t>
            </w:r>
          </w:p>
        </w:tc>
      </w:tr>
      <w:tr w:rsidR="004E65E0" w:rsidRPr="004E65E0" w:rsidTr="004E65E0">
        <w:trPr>
          <w:trHeight w:val="315"/>
        </w:trPr>
        <w:tc>
          <w:tcPr>
            <w:tcW w:w="495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2</w:t>
            </w:r>
          </w:p>
        </w:tc>
        <w:tc>
          <w:tcPr>
            <w:tcW w:w="191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Sieć wodociągowa – rura PCV lub PE Ø150 budowa</w:t>
            </w:r>
          </w:p>
        </w:tc>
        <w:tc>
          <w:tcPr>
            <w:tcW w:w="1215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1300 m</w:t>
            </w:r>
          </w:p>
        </w:tc>
        <w:tc>
          <w:tcPr>
            <w:tcW w:w="132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130</w:t>
            </w:r>
          </w:p>
        </w:tc>
        <w:tc>
          <w:tcPr>
            <w:tcW w:w="1560" w:type="dxa"/>
            <w:gridSpan w:val="2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169000</w:t>
            </w:r>
          </w:p>
        </w:tc>
        <w:tc>
          <w:tcPr>
            <w:tcW w:w="1385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38 870,00 zł</w:t>
            </w:r>
          </w:p>
        </w:tc>
        <w:tc>
          <w:tcPr>
            <w:tcW w:w="1561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207 870,00 zł</w:t>
            </w:r>
          </w:p>
        </w:tc>
      </w:tr>
      <w:tr w:rsidR="004E65E0" w:rsidRPr="004E65E0" w:rsidTr="004E65E0">
        <w:trPr>
          <w:trHeight w:val="315"/>
        </w:trPr>
        <w:tc>
          <w:tcPr>
            <w:tcW w:w="495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191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Instalacja sterowania (falowniki) do istniejących pomp PJM</w:t>
            </w:r>
          </w:p>
        </w:tc>
        <w:tc>
          <w:tcPr>
            <w:tcW w:w="1215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20"/>
                <w:szCs w:val="20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>1 kpl</w:t>
            </w:r>
          </w:p>
        </w:tc>
        <w:tc>
          <w:tcPr>
            <w:tcW w:w="1328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35.000,00</w:t>
            </w:r>
          </w:p>
        </w:tc>
        <w:tc>
          <w:tcPr>
            <w:tcW w:w="1560" w:type="dxa"/>
            <w:gridSpan w:val="2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35000</w:t>
            </w:r>
          </w:p>
        </w:tc>
        <w:tc>
          <w:tcPr>
            <w:tcW w:w="1385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8 050,00 zł</w:t>
            </w:r>
          </w:p>
        </w:tc>
        <w:tc>
          <w:tcPr>
            <w:tcW w:w="1561" w:type="dxa"/>
            <w:noWrap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sz w:val="18"/>
                <w:szCs w:val="18"/>
                <w:lang w:eastAsia="en-US"/>
              </w:rPr>
              <w:t>43 050,00 zł</w:t>
            </w:r>
          </w:p>
        </w:tc>
      </w:tr>
      <w:tr w:rsidR="004E65E0" w:rsidRPr="004E65E0" w:rsidTr="004E65E0">
        <w:trPr>
          <w:trHeight w:val="315"/>
        </w:trPr>
        <w:tc>
          <w:tcPr>
            <w:tcW w:w="4992" w:type="dxa"/>
            <w:gridSpan w:val="5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bCs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bCs/>
                <w:sz w:val="18"/>
                <w:szCs w:val="18"/>
                <w:lang w:eastAsia="en-US"/>
              </w:rPr>
              <w:t>RAZEM</w:t>
            </w:r>
          </w:p>
        </w:tc>
        <w:tc>
          <w:tcPr>
            <w:tcW w:w="1524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bCs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bCs/>
                <w:sz w:val="18"/>
                <w:szCs w:val="18"/>
                <w:lang w:eastAsia="en-US"/>
              </w:rPr>
              <w:t>1 309 500,00 zł</w:t>
            </w:r>
          </w:p>
        </w:tc>
        <w:tc>
          <w:tcPr>
            <w:tcW w:w="1385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bCs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bCs/>
                <w:sz w:val="18"/>
                <w:szCs w:val="18"/>
                <w:lang w:eastAsia="en-US"/>
              </w:rPr>
              <w:t>301 185,00 zł</w:t>
            </w:r>
          </w:p>
        </w:tc>
        <w:tc>
          <w:tcPr>
            <w:tcW w:w="1561" w:type="dxa"/>
            <w:hideMark/>
          </w:tcPr>
          <w:p w:rsidR="004E65E0" w:rsidRPr="004E65E0" w:rsidRDefault="004E65E0" w:rsidP="004E65E0">
            <w:pPr>
              <w:jc w:val="right"/>
              <w:rPr>
                <w:rFonts w:ascii="Arial" w:eastAsiaTheme="minorHAnsi" w:hAnsi="Arial" w:cs="Arial"/>
                <w:bCs/>
                <w:sz w:val="18"/>
                <w:szCs w:val="18"/>
                <w:lang w:eastAsia="en-US"/>
              </w:rPr>
            </w:pPr>
            <w:r w:rsidRPr="004E65E0">
              <w:rPr>
                <w:rFonts w:ascii="Arial" w:eastAsiaTheme="minorHAnsi" w:hAnsi="Arial" w:cs="Arial"/>
                <w:bCs/>
                <w:sz w:val="18"/>
                <w:szCs w:val="18"/>
                <w:lang w:eastAsia="en-US"/>
              </w:rPr>
              <w:t>1 610 685,00 zł</w:t>
            </w:r>
          </w:p>
        </w:tc>
      </w:tr>
    </w:tbl>
    <w:p w:rsidR="004E65E0" w:rsidRPr="004E65E0" w:rsidRDefault="004E65E0" w:rsidP="004E65E0">
      <w:pPr>
        <w:spacing w:after="160" w:line="259" w:lineRule="auto"/>
        <w:jc w:val="both"/>
        <w:rPr>
          <w:rFonts w:ascii="Arial" w:eastAsiaTheme="minorHAnsi" w:hAnsi="Arial" w:cs="Arial"/>
          <w:sz w:val="22"/>
          <w:szCs w:val="22"/>
          <w:lang w:eastAsia="en-US"/>
        </w:rPr>
      </w:pPr>
    </w:p>
    <w:p w:rsidR="004E65E0" w:rsidRPr="00B91FF5" w:rsidRDefault="00CC2078" w:rsidP="00B91FF5">
      <w:pPr>
        <w:spacing w:line="360" w:lineRule="auto"/>
        <w:jc w:val="both"/>
        <w:rPr>
          <w:rFonts w:eastAsiaTheme="minorHAnsi"/>
          <w:bCs/>
          <w:iCs/>
          <w:lang w:eastAsia="en-US"/>
        </w:rPr>
      </w:pPr>
      <w:r w:rsidRPr="00B91FF5">
        <w:rPr>
          <w:rFonts w:eastAsiaTheme="minorHAnsi"/>
          <w:bCs/>
          <w:iCs/>
          <w:lang w:eastAsia="en-US"/>
        </w:rPr>
        <w:t>Struktura finansowania inwestycji:</w:t>
      </w:r>
    </w:p>
    <w:tbl>
      <w:tblPr>
        <w:tblW w:w="10040" w:type="dxa"/>
        <w:tblCellMar>
          <w:left w:w="70" w:type="dxa"/>
          <w:right w:w="70" w:type="dxa"/>
        </w:tblCellMar>
        <w:tblLook w:val="04A0"/>
      </w:tblPr>
      <w:tblGrid>
        <w:gridCol w:w="280"/>
        <w:gridCol w:w="280"/>
        <w:gridCol w:w="280"/>
        <w:gridCol w:w="280"/>
        <w:gridCol w:w="280"/>
        <w:gridCol w:w="280"/>
        <w:gridCol w:w="280"/>
        <w:gridCol w:w="280"/>
        <w:gridCol w:w="280"/>
        <w:gridCol w:w="280"/>
        <w:gridCol w:w="280"/>
        <w:gridCol w:w="280"/>
        <w:gridCol w:w="280"/>
        <w:gridCol w:w="280"/>
        <w:gridCol w:w="280"/>
        <w:gridCol w:w="280"/>
        <w:gridCol w:w="280"/>
        <w:gridCol w:w="280"/>
        <w:gridCol w:w="280"/>
        <w:gridCol w:w="280"/>
        <w:gridCol w:w="280"/>
        <w:gridCol w:w="280"/>
        <w:gridCol w:w="280"/>
        <w:gridCol w:w="280"/>
        <w:gridCol w:w="280"/>
        <w:gridCol w:w="300"/>
        <w:gridCol w:w="280"/>
        <w:gridCol w:w="280"/>
        <w:gridCol w:w="280"/>
        <w:gridCol w:w="280"/>
        <w:gridCol w:w="280"/>
        <w:gridCol w:w="280"/>
        <w:gridCol w:w="296"/>
        <w:gridCol w:w="296"/>
        <w:gridCol w:w="296"/>
        <w:gridCol w:w="233"/>
      </w:tblGrid>
      <w:tr w:rsidR="00CC2078" w:rsidRPr="00CC2078" w:rsidTr="00CC2078">
        <w:trPr>
          <w:trHeight w:val="285"/>
        </w:trPr>
        <w:tc>
          <w:tcPr>
            <w:tcW w:w="336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CC2078">
              <w:rPr>
                <w:rFonts w:ascii="Arial" w:hAnsi="Arial" w:cs="Arial"/>
                <w:b/>
                <w:bCs/>
                <w:sz w:val="20"/>
                <w:szCs w:val="20"/>
              </w:rPr>
              <w:t>IV. PLAN FINANSOWY OPERACJI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20"/>
                <w:szCs w:val="20"/>
              </w:rPr>
            </w:pPr>
            <w:r w:rsidRPr="00CC207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20"/>
                <w:szCs w:val="20"/>
              </w:rPr>
            </w:pPr>
            <w:r w:rsidRPr="00CC207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20"/>
                <w:szCs w:val="20"/>
              </w:rPr>
            </w:pPr>
            <w:r w:rsidRPr="00CC207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20"/>
                <w:szCs w:val="20"/>
              </w:rPr>
            </w:pPr>
            <w:r w:rsidRPr="00CC207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20"/>
                <w:szCs w:val="20"/>
              </w:rPr>
            </w:pPr>
            <w:r w:rsidRPr="00CC207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20"/>
                <w:szCs w:val="20"/>
              </w:rPr>
            </w:pPr>
            <w:r w:rsidRPr="00CC207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20"/>
                <w:szCs w:val="20"/>
              </w:rPr>
            </w:pPr>
            <w:r w:rsidRPr="00CC207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20"/>
                <w:szCs w:val="20"/>
              </w:rPr>
            </w:pPr>
            <w:r w:rsidRPr="00CC207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20"/>
                <w:szCs w:val="20"/>
              </w:rPr>
            </w:pPr>
            <w:r w:rsidRPr="00CC207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20"/>
                <w:szCs w:val="20"/>
              </w:rPr>
            </w:pPr>
            <w:r w:rsidRPr="00CC207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20"/>
                <w:szCs w:val="20"/>
              </w:rPr>
            </w:pPr>
            <w:r w:rsidRPr="00CC207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20"/>
                <w:szCs w:val="20"/>
              </w:rPr>
            </w:pPr>
            <w:r w:rsidRPr="00CC207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20"/>
                <w:szCs w:val="20"/>
              </w:rPr>
            </w:pPr>
            <w:r w:rsidRPr="00CC207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3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20"/>
                <w:szCs w:val="20"/>
              </w:rPr>
            </w:pPr>
            <w:r w:rsidRPr="00CC207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20"/>
                <w:szCs w:val="20"/>
              </w:rPr>
            </w:pPr>
            <w:r w:rsidRPr="00CC207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20"/>
                <w:szCs w:val="20"/>
              </w:rPr>
            </w:pPr>
            <w:r w:rsidRPr="00CC207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20"/>
                <w:szCs w:val="20"/>
              </w:rPr>
            </w:pPr>
            <w:r w:rsidRPr="00CC207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20"/>
                <w:szCs w:val="20"/>
              </w:rPr>
            </w:pPr>
            <w:r w:rsidRPr="00CC207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20"/>
                <w:szCs w:val="20"/>
              </w:rPr>
            </w:pPr>
            <w:r w:rsidRPr="00CC207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20"/>
                <w:szCs w:val="20"/>
              </w:rPr>
            </w:pPr>
            <w:r w:rsidRPr="00CC207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20"/>
                <w:szCs w:val="20"/>
              </w:rPr>
            </w:pPr>
            <w:r w:rsidRPr="00CC207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20"/>
                <w:szCs w:val="20"/>
              </w:rPr>
            </w:pPr>
            <w:r w:rsidRPr="00CC207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20"/>
                <w:szCs w:val="20"/>
              </w:rPr>
            </w:pPr>
            <w:r w:rsidRPr="00CC207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20"/>
                <w:szCs w:val="20"/>
              </w:rPr>
            </w:pPr>
            <w:r w:rsidRPr="00CC207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CC2078" w:rsidRPr="00CC2078" w:rsidTr="00CC2078">
        <w:trPr>
          <w:trHeight w:val="285"/>
        </w:trPr>
        <w:tc>
          <w:tcPr>
            <w:tcW w:w="10040" w:type="dxa"/>
            <w:gridSpan w:val="3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1. PLANOWANE KOSZTY OPERACJI</w:t>
            </w:r>
          </w:p>
        </w:tc>
      </w:tr>
      <w:tr w:rsidR="00CC2078" w:rsidRPr="00CC2078" w:rsidTr="00CC2078">
        <w:trPr>
          <w:trHeight w:val="465"/>
        </w:trPr>
        <w:tc>
          <w:tcPr>
            <w:tcW w:w="5600" w:type="dxa"/>
            <w:gridSpan w:val="2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000000" w:fill="FFFFFF"/>
            <w:noWrap/>
            <w:vAlign w:val="center"/>
            <w:hideMark/>
          </w:tcPr>
          <w:p w:rsidR="00CC2078" w:rsidRPr="00CC2078" w:rsidRDefault="00CC2078" w:rsidP="00CC207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Wyszczególnienie</w:t>
            </w:r>
          </w:p>
        </w:tc>
        <w:tc>
          <w:tcPr>
            <w:tcW w:w="226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 xml:space="preserve">Koszty całkowite </w:t>
            </w:r>
            <w:r w:rsidRPr="00CC2078">
              <w:rPr>
                <w:rFonts w:ascii="Arial" w:hAnsi="Arial" w:cs="Arial"/>
                <w:sz w:val="18"/>
                <w:szCs w:val="18"/>
              </w:rPr>
              <w:br/>
              <w:t>[w zł]</w:t>
            </w:r>
          </w:p>
        </w:tc>
        <w:tc>
          <w:tcPr>
            <w:tcW w:w="2180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 xml:space="preserve">Koszty kwalifikowalne </w:t>
            </w:r>
            <w:r w:rsidRPr="00CC2078">
              <w:rPr>
                <w:rFonts w:ascii="Arial" w:hAnsi="Arial" w:cs="Arial"/>
                <w:sz w:val="18"/>
                <w:szCs w:val="18"/>
              </w:rPr>
              <w:br/>
              <w:t>[w zł]</w:t>
            </w:r>
          </w:p>
        </w:tc>
      </w:tr>
      <w:tr w:rsidR="00CC2078" w:rsidRPr="00CC2078" w:rsidTr="00CC2078">
        <w:trPr>
          <w:trHeight w:val="375"/>
        </w:trPr>
        <w:tc>
          <w:tcPr>
            <w:tcW w:w="5600" w:type="dxa"/>
            <w:gridSpan w:val="20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2078" w:rsidRPr="00CC2078" w:rsidRDefault="00CC2078" w:rsidP="00CC207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budowa</w:t>
            </w:r>
          </w:p>
        </w:tc>
        <w:tc>
          <w:tcPr>
            <w:tcW w:w="114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przebudowa</w:t>
            </w:r>
          </w:p>
        </w:tc>
        <w:tc>
          <w:tcPr>
            <w:tcW w:w="11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budowa</w:t>
            </w:r>
          </w:p>
        </w:tc>
        <w:tc>
          <w:tcPr>
            <w:tcW w:w="10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przebudowa</w:t>
            </w:r>
          </w:p>
        </w:tc>
      </w:tr>
      <w:tr w:rsidR="00CC2078" w:rsidRPr="00CC2078" w:rsidTr="00CC2078">
        <w:trPr>
          <w:trHeight w:val="402"/>
        </w:trPr>
        <w:tc>
          <w:tcPr>
            <w:tcW w:w="5600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1.1. zbiorowe systemy zaopatrzenia w wodę</w:t>
            </w:r>
          </w:p>
        </w:tc>
        <w:tc>
          <w:tcPr>
            <w:tcW w:w="11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C2078">
              <w:rPr>
                <w:rFonts w:ascii="Arial" w:hAnsi="Arial" w:cs="Arial"/>
                <w:sz w:val="16"/>
                <w:szCs w:val="16"/>
              </w:rPr>
              <w:t>207 870,00</w:t>
            </w:r>
          </w:p>
        </w:tc>
        <w:tc>
          <w:tcPr>
            <w:tcW w:w="114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C2078">
              <w:rPr>
                <w:rFonts w:ascii="Arial" w:hAnsi="Arial" w:cs="Arial"/>
                <w:sz w:val="16"/>
                <w:szCs w:val="16"/>
              </w:rPr>
              <w:t>99 876,00</w:t>
            </w:r>
          </w:p>
        </w:tc>
        <w:tc>
          <w:tcPr>
            <w:tcW w:w="11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C2078">
              <w:rPr>
                <w:rFonts w:ascii="Arial" w:hAnsi="Arial" w:cs="Arial"/>
                <w:sz w:val="16"/>
                <w:szCs w:val="16"/>
              </w:rPr>
              <w:t>169 000,00</w:t>
            </w:r>
          </w:p>
        </w:tc>
        <w:tc>
          <w:tcPr>
            <w:tcW w:w="10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C2078">
              <w:rPr>
                <w:rFonts w:ascii="Arial" w:hAnsi="Arial" w:cs="Arial"/>
                <w:sz w:val="16"/>
                <w:szCs w:val="16"/>
              </w:rPr>
              <w:t>81 200,00</w:t>
            </w:r>
          </w:p>
        </w:tc>
      </w:tr>
      <w:tr w:rsidR="00CC2078" w:rsidRPr="00CC2078" w:rsidTr="00CC2078">
        <w:trPr>
          <w:trHeight w:val="405"/>
        </w:trPr>
        <w:tc>
          <w:tcPr>
            <w:tcW w:w="5600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1.2. systemy kanalizacji zbiorczej dla ścieków komunalnych</w:t>
            </w:r>
          </w:p>
        </w:tc>
        <w:tc>
          <w:tcPr>
            <w:tcW w:w="11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C2078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114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C2078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11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C2078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10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C2078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</w:tr>
      <w:tr w:rsidR="00CC2078" w:rsidRPr="00CC2078" w:rsidTr="00CC2078">
        <w:trPr>
          <w:trHeight w:val="405"/>
        </w:trPr>
        <w:tc>
          <w:tcPr>
            <w:tcW w:w="5600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1.3. przydomowe oczyszczalnie ścieków</w:t>
            </w:r>
          </w:p>
        </w:tc>
        <w:tc>
          <w:tcPr>
            <w:tcW w:w="11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C2078">
              <w:rPr>
                <w:rFonts w:ascii="Arial" w:hAnsi="Arial" w:cs="Arial"/>
                <w:sz w:val="16"/>
                <w:szCs w:val="16"/>
              </w:rPr>
              <w:t>1 661 169,12</w:t>
            </w:r>
          </w:p>
        </w:tc>
        <w:tc>
          <w:tcPr>
            <w:tcW w:w="114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C2078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11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C2078">
              <w:rPr>
                <w:rFonts w:ascii="Arial" w:hAnsi="Arial" w:cs="Arial"/>
                <w:sz w:val="16"/>
                <w:szCs w:val="16"/>
              </w:rPr>
              <w:t>1 350 544,00</w:t>
            </w:r>
          </w:p>
        </w:tc>
        <w:tc>
          <w:tcPr>
            <w:tcW w:w="10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C2078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</w:tr>
      <w:tr w:rsidR="00CC2078" w:rsidRPr="00CC2078" w:rsidTr="00CC2078">
        <w:trPr>
          <w:trHeight w:val="405"/>
        </w:trPr>
        <w:tc>
          <w:tcPr>
            <w:tcW w:w="5600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1.4. ujęcia wody</w:t>
            </w:r>
          </w:p>
        </w:tc>
        <w:tc>
          <w:tcPr>
            <w:tcW w:w="11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C2078">
              <w:rPr>
                <w:rFonts w:ascii="Arial" w:hAnsi="Arial" w:cs="Arial"/>
                <w:sz w:val="16"/>
                <w:szCs w:val="16"/>
              </w:rPr>
              <w:t>221 400,00</w:t>
            </w:r>
          </w:p>
        </w:tc>
        <w:tc>
          <w:tcPr>
            <w:tcW w:w="114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C2078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11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C2078">
              <w:rPr>
                <w:rFonts w:ascii="Arial" w:hAnsi="Arial" w:cs="Arial"/>
                <w:sz w:val="16"/>
                <w:szCs w:val="16"/>
              </w:rPr>
              <w:t>180 000,00</w:t>
            </w:r>
          </w:p>
        </w:tc>
        <w:tc>
          <w:tcPr>
            <w:tcW w:w="10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C2078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</w:tr>
      <w:tr w:rsidR="00CC2078" w:rsidRPr="00CC2078" w:rsidTr="00CC2078">
        <w:trPr>
          <w:trHeight w:val="405"/>
        </w:trPr>
        <w:tc>
          <w:tcPr>
            <w:tcW w:w="5600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1.5. stacje uzdatniania wody</w:t>
            </w:r>
          </w:p>
        </w:tc>
        <w:tc>
          <w:tcPr>
            <w:tcW w:w="11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C2078">
              <w:rPr>
                <w:rFonts w:ascii="Arial" w:hAnsi="Arial" w:cs="Arial"/>
                <w:sz w:val="16"/>
                <w:szCs w:val="16"/>
              </w:rPr>
              <w:t>1 038 489,00</w:t>
            </w:r>
          </w:p>
        </w:tc>
        <w:tc>
          <w:tcPr>
            <w:tcW w:w="114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C2078">
              <w:rPr>
                <w:rFonts w:ascii="Arial" w:hAnsi="Arial" w:cs="Arial"/>
                <w:sz w:val="16"/>
                <w:szCs w:val="16"/>
              </w:rPr>
              <w:t>43 050,00</w:t>
            </w:r>
          </w:p>
        </w:tc>
        <w:tc>
          <w:tcPr>
            <w:tcW w:w="11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C2078">
              <w:rPr>
                <w:rFonts w:ascii="Arial" w:hAnsi="Arial" w:cs="Arial"/>
                <w:sz w:val="16"/>
                <w:szCs w:val="16"/>
              </w:rPr>
              <w:t>844 300,00</w:t>
            </w:r>
          </w:p>
        </w:tc>
        <w:tc>
          <w:tcPr>
            <w:tcW w:w="10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C2078">
              <w:rPr>
                <w:rFonts w:ascii="Arial" w:hAnsi="Arial" w:cs="Arial"/>
                <w:sz w:val="16"/>
                <w:szCs w:val="16"/>
              </w:rPr>
              <w:t>35 000,00</w:t>
            </w:r>
          </w:p>
        </w:tc>
      </w:tr>
      <w:tr w:rsidR="00CC2078" w:rsidRPr="00CC2078" w:rsidTr="00CC2078">
        <w:trPr>
          <w:trHeight w:val="405"/>
        </w:trPr>
        <w:tc>
          <w:tcPr>
            <w:tcW w:w="5600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1.6. oczyszczalnie ścieków</w:t>
            </w:r>
          </w:p>
        </w:tc>
        <w:tc>
          <w:tcPr>
            <w:tcW w:w="11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C2078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114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C2078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11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C2078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10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C2078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</w:tr>
      <w:tr w:rsidR="00CC2078" w:rsidRPr="00CC2078" w:rsidTr="00CC2078">
        <w:trPr>
          <w:trHeight w:val="405"/>
        </w:trPr>
        <w:tc>
          <w:tcPr>
            <w:tcW w:w="5600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1.7. instalacje do osadów ściekowych</w:t>
            </w:r>
          </w:p>
        </w:tc>
        <w:tc>
          <w:tcPr>
            <w:tcW w:w="11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C2078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114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C2078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112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C2078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10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C2078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</w:tr>
      <w:tr w:rsidR="00CC2078" w:rsidRPr="00CC2078" w:rsidTr="00CC2078">
        <w:trPr>
          <w:trHeight w:val="465"/>
        </w:trPr>
        <w:tc>
          <w:tcPr>
            <w:tcW w:w="5600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 xml:space="preserve">1.8. zakup nowych urządzeń i materiałów służących realizacji </w:t>
            </w:r>
            <w:r w:rsidRPr="00CC2078">
              <w:rPr>
                <w:rFonts w:ascii="Arial" w:hAnsi="Arial" w:cs="Arial"/>
                <w:sz w:val="18"/>
                <w:szCs w:val="18"/>
              </w:rPr>
              <w:br/>
              <w:t xml:space="preserve">         operacji</w:t>
            </w:r>
          </w:p>
        </w:tc>
        <w:tc>
          <w:tcPr>
            <w:tcW w:w="226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C2078">
              <w:rPr>
                <w:rFonts w:ascii="Arial" w:hAnsi="Arial" w:cs="Arial"/>
                <w:sz w:val="16"/>
                <w:szCs w:val="16"/>
              </w:rPr>
              <w:t>200 000,46</w:t>
            </w:r>
          </w:p>
        </w:tc>
        <w:tc>
          <w:tcPr>
            <w:tcW w:w="2180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C2078">
              <w:rPr>
                <w:rFonts w:ascii="Arial" w:hAnsi="Arial" w:cs="Arial"/>
                <w:sz w:val="16"/>
                <w:szCs w:val="16"/>
              </w:rPr>
              <w:t>162 602,00</w:t>
            </w:r>
          </w:p>
        </w:tc>
      </w:tr>
      <w:tr w:rsidR="00CC2078" w:rsidRPr="00CC2078" w:rsidTr="00CC2078">
        <w:trPr>
          <w:trHeight w:val="465"/>
        </w:trPr>
        <w:tc>
          <w:tcPr>
            <w:tcW w:w="5600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lastRenderedPageBreak/>
              <w:t>1.9. zakup usług służących realizacji operacji</w:t>
            </w:r>
          </w:p>
        </w:tc>
        <w:tc>
          <w:tcPr>
            <w:tcW w:w="226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C2078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2180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C2078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</w:tr>
      <w:tr w:rsidR="00CC2078" w:rsidRPr="00CC2078" w:rsidTr="00CC2078">
        <w:trPr>
          <w:trHeight w:val="465"/>
        </w:trPr>
        <w:tc>
          <w:tcPr>
            <w:tcW w:w="5600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 xml:space="preserve">1.10. Razem (suma kwot pkt 1.1.-1.9.):                                                                                                                       </w:t>
            </w:r>
          </w:p>
        </w:tc>
        <w:tc>
          <w:tcPr>
            <w:tcW w:w="226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C2078">
              <w:rPr>
                <w:rFonts w:ascii="Arial" w:hAnsi="Arial" w:cs="Arial"/>
                <w:sz w:val="16"/>
                <w:szCs w:val="16"/>
              </w:rPr>
              <w:t>3 471 854,58</w:t>
            </w:r>
          </w:p>
        </w:tc>
        <w:tc>
          <w:tcPr>
            <w:tcW w:w="2180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C2078">
              <w:rPr>
                <w:rFonts w:ascii="Arial" w:hAnsi="Arial" w:cs="Arial"/>
                <w:sz w:val="16"/>
                <w:szCs w:val="16"/>
              </w:rPr>
              <w:t>2 822 646,00</w:t>
            </w:r>
          </w:p>
        </w:tc>
      </w:tr>
      <w:tr w:rsidR="00CC2078" w:rsidRPr="00CC2078" w:rsidTr="00CC2078">
        <w:trPr>
          <w:trHeight w:val="375"/>
        </w:trPr>
        <w:tc>
          <w:tcPr>
            <w:tcW w:w="10040" w:type="dxa"/>
            <w:gridSpan w:val="3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2. RODZAJE KOSZTÓW OPERACJI</w:t>
            </w:r>
          </w:p>
        </w:tc>
      </w:tr>
      <w:tr w:rsidR="00CC2078" w:rsidRPr="00CC2078" w:rsidTr="00CC2078">
        <w:trPr>
          <w:trHeight w:val="510"/>
        </w:trPr>
        <w:tc>
          <w:tcPr>
            <w:tcW w:w="5600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Wyszczególnienie</w:t>
            </w:r>
          </w:p>
        </w:tc>
        <w:tc>
          <w:tcPr>
            <w:tcW w:w="2260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 xml:space="preserve">Całkowity koszt operacji </w:t>
            </w:r>
            <w:r w:rsidRPr="00CC2078">
              <w:rPr>
                <w:rFonts w:ascii="Arial" w:hAnsi="Arial" w:cs="Arial"/>
                <w:sz w:val="18"/>
                <w:szCs w:val="18"/>
              </w:rPr>
              <w:br/>
              <w:t>[w zł]</w:t>
            </w:r>
          </w:p>
        </w:tc>
        <w:tc>
          <w:tcPr>
            <w:tcW w:w="2180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Koszty kwalifikowalne</w:t>
            </w:r>
            <w:r w:rsidRPr="00CC2078">
              <w:rPr>
                <w:rFonts w:ascii="Arial" w:hAnsi="Arial" w:cs="Arial"/>
                <w:sz w:val="18"/>
                <w:szCs w:val="18"/>
              </w:rPr>
              <w:br/>
              <w:t>[w zł]</w:t>
            </w:r>
          </w:p>
        </w:tc>
      </w:tr>
      <w:tr w:rsidR="00CC2078" w:rsidRPr="00CC2078" w:rsidTr="00CC2078">
        <w:trPr>
          <w:trHeight w:val="450"/>
        </w:trPr>
        <w:tc>
          <w:tcPr>
            <w:tcW w:w="5600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2.1. Koszty inwestycyjne</w:t>
            </w:r>
          </w:p>
        </w:tc>
        <w:tc>
          <w:tcPr>
            <w:tcW w:w="226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right"/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3 471 854,58</w:t>
            </w:r>
          </w:p>
        </w:tc>
        <w:tc>
          <w:tcPr>
            <w:tcW w:w="2180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right"/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2 822 646,00</w:t>
            </w:r>
          </w:p>
        </w:tc>
      </w:tr>
      <w:tr w:rsidR="00CC2078" w:rsidRPr="00CC2078" w:rsidTr="00CC2078">
        <w:trPr>
          <w:trHeight w:val="450"/>
        </w:trPr>
        <w:tc>
          <w:tcPr>
            <w:tcW w:w="5600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2.2. Koszty ogólne</w:t>
            </w:r>
          </w:p>
        </w:tc>
        <w:tc>
          <w:tcPr>
            <w:tcW w:w="2260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right"/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78 128,07</w:t>
            </w:r>
          </w:p>
        </w:tc>
        <w:tc>
          <w:tcPr>
            <w:tcW w:w="2180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right"/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63 518,76</w:t>
            </w:r>
          </w:p>
        </w:tc>
      </w:tr>
      <w:tr w:rsidR="00CC2078" w:rsidRPr="00CC2078" w:rsidTr="00CC2078">
        <w:trPr>
          <w:trHeight w:val="450"/>
        </w:trPr>
        <w:tc>
          <w:tcPr>
            <w:tcW w:w="5600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 xml:space="preserve">2.3. Koszt realizacji operacji (suma kwot pkt 2.1.-2.2.):                                                               </w:t>
            </w:r>
          </w:p>
        </w:tc>
        <w:tc>
          <w:tcPr>
            <w:tcW w:w="2260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right"/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3 549 982,65</w:t>
            </w:r>
          </w:p>
        </w:tc>
        <w:tc>
          <w:tcPr>
            <w:tcW w:w="2180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right"/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2 886 164,76</w:t>
            </w:r>
          </w:p>
        </w:tc>
      </w:tr>
      <w:tr w:rsidR="00CC2078" w:rsidRPr="00CC2078" w:rsidTr="00CC2078">
        <w:trPr>
          <w:trHeight w:val="120"/>
        </w:trPr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C2078" w:rsidRPr="00CC2078" w:rsidRDefault="00CC2078" w:rsidP="00CC207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C2078" w:rsidRPr="00CC2078" w:rsidRDefault="00CC2078" w:rsidP="00CC207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C2078" w:rsidRPr="00CC2078" w:rsidRDefault="00CC2078" w:rsidP="00CC207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C2078" w:rsidRPr="00CC2078" w:rsidRDefault="00CC2078" w:rsidP="00CC207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C2078" w:rsidRPr="00CC2078" w:rsidRDefault="00CC2078" w:rsidP="00CC207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C2078" w:rsidRPr="00CC2078" w:rsidRDefault="00CC2078" w:rsidP="00CC207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C2078" w:rsidRPr="00CC2078" w:rsidRDefault="00CC2078" w:rsidP="00CC207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C2078" w:rsidRPr="00CC2078" w:rsidRDefault="00CC2078" w:rsidP="00CC207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C2078" w:rsidRPr="00CC2078" w:rsidRDefault="00CC2078" w:rsidP="00CC207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C2078" w:rsidRPr="00CC2078" w:rsidRDefault="00CC2078" w:rsidP="00CC207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C2078" w:rsidRPr="00CC2078" w:rsidRDefault="00CC2078" w:rsidP="00CC207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C2078" w:rsidRPr="00CC2078" w:rsidRDefault="00CC2078" w:rsidP="00CC207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C2078" w:rsidRPr="00CC2078" w:rsidRDefault="00CC2078" w:rsidP="00CC207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C2078" w:rsidRPr="00CC2078" w:rsidRDefault="00CC2078" w:rsidP="00CC207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C2078" w:rsidRPr="00CC2078" w:rsidRDefault="00CC2078" w:rsidP="00CC207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C2078" w:rsidRPr="00CC2078" w:rsidRDefault="00CC2078" w:rsidP="00CC207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</w:tr>
      <w:tr w:rsidR="00CC2078" w:rsidRPr="00CC2078" w:rsidTr="00CC2078">
        <w:trPr>
          <w:trHeight w:val="240"/>
        </w:trPr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C2078" w:rsidRPr="00CC2078" w:rsidRDefault="00CC2078" w:rsidP="00CC207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C2078" w:rsidRPr="00CC2078" w:rsidRDefault="00CC2078" w:rsidP="00CC207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C2078" w:rsidRPr="00CC2078" w:rsidRDefault="00CC2078" w:rsidP="00CC207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C2078" w:rsidRPr="00CC2078" w:rsidRDefault="00CC2078" w:rsidP="00CC207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C2078" w:rsidRPr="00CC2078" w:rsidRDefault="00CC2078" w:rsidP="00CC207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C2078" w:rsidRPr="00CC2078" w:rsidRDefault="00CC2078" w:rsidP="00CC207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C2078" w:rsidRPr="00CC2078" w:rsidRDefault="00CC2078" w:rsidP="00CC207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C2078" w:rsidRPr="00CC2078" w:rsidRDefault="00CC2078" w:rsidP="00CC207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C2078" w:rsidRPr="00CC2078" w:rsidRDefault="00CC2078" w:rsidP="00CC207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C2078" w:rsidRPr="00CC2078" w:rsidRDefault="00CC2078" w:rsidP="00CC207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C2078" w:rsidRPr="00CC2078" w:rsidRDefault="00CC2078" w:rsidP="00CC207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C2078" w:rsidRPr="00CC2078" w:rsidRDefault="00CC2078" w:rsidP="00CC207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C2078" w:rsidRPr="00CC2078" w:rsidRDefault="00CC2078" w:rsidP="00CC207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C2078" w:rsidRPr="00CC2078" w:rsidRDefault="00CC2078" w:rsidP="00CC207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C2078" w:rsidRPr="00CC2078" w:rsidRDefault="00CC2078" w:rsidP="00CC207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C2078" w:rsidRPr="00CC2078" w:rsidRDefault="00CC2078" w:rsidP="00CC207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</w:tr>
      <w:tr w:rsidR="00CC2078" w:rsidRPr="00CC2078" w:rsidTr="00CC2078">
        <w:trPr>
          <w:trHeight w:val="360"/>
        </w:trPr>
        <w:tc>
          <w:tcPr>
            <w:tcW w:w="10040" w:type="dxa"/>
            <w:gridSpan w:val="3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3. KOSZTY KWALIFIKOWALNE ETAPÓW OPERACJI [w zł]</w:t>
            </w:r>
          </w:p>
        </w:tc>
      </w:tr>
      <w:tr w:rsidR="00CC2078" w:rsidRPr="00CC2078" w:rsidTr="00CC2078">
        <w:trPr>
          <w:trHeight w:val="510"/>
        </w:trPr>
        <w:tc>
          <w:tcPr>
            <w:tcW w:w="7580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3.1. Koszty kwalifikowalne I etapu operacji</w:t>
            </w:r>
          </w:p>
        </w:tc>
        <w:tc>
          <w:tcPr>
            <w:tcW w:w="246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right"/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1 545 891,91</w:t>
            </w:r>
          </w:p>
        </w:tc>
      </w:tr>
      <w:tr w:rsidR="00CC2078" w:rsidRPr="00CC2078" w:rsidTr="00CC2078">
        <w:trPr>
          <w:trHeight w:val="510"/>
        </w:trPr>
        <w:tc>
          <w:tcPr>
            <w:tcW w:w="7580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3.2. Koszty kwalifikowalne II etapu operacji</w:t>
            </w:r>
          </w:p>
        </w:tc>
        <w:tc>
          <w:tcPr>
            <w:tcW w:w="246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right"/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1 340 272,85</w:t>
            </w:r>
          </w:p>
        </w:tc>
      </w:tr>
      <w:tr w:rsidR="00CC2078" w:rsidRPr="00CC2078" w:rsidTr="00CC2078">
        <w:trPr>
          <w:trHeight w:val="510"/>
        </w:trPr>
        <w:tc>
          <w:tcPr>
            <w:tcW w:w="7580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3.3. Koszty kwalifikowalne (suma kwot pkt 3.1 - 3.2):</w:t>
            </w:r>
          </w:p>
        </w:tc>
        <w:tc>
          <w:tcPr>
            <w:tcW w:w="246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right"/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2 886 164,76</w:t>
            </w:r>
          </w:p>
        </w:tc>
      </w:tr>
      <w:tr w:rsidR="00CC2078" w:rsidRPr="00CC2078" w:rsidTr="00CC2078">
        <w:trPr>
          <w:trHeight w:val="405"/>
        </w:trPr>
        <w:tc>
          <w:tcPr>
            <w:tcW w:w="5320" w:type="dxa"/>
            <w:gridSpan w:val="1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4. POZIOM POMOCY</w:t>
            </w:r>
          </w:p>
        </w:tc>
        <w:tc>
          <w:tcPr>
            <w:tcW w:w="2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3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right"/>
              <w:rPr>
                <w:b/>
                <w:bCs/>
              </w:rPr>
            </w:pPr>
            <w:r w:rsidRPr="00CC2078">
              <w:rPr>
                <w:b/>
                <w:bCs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right"/>
              <w:rPr>
                <w:b/>
                <w:bCs/>
                <w:sz w:val="20"/>
                <w:szCs w:val="20"/>
              </w:rPr>
            </w:pPr>
            <w:r w:rsidRPr="00CC2078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right"/>
              <w:rPr>
                <w:b/>
                <w:bCs/>
                <w:sz w:val="20"/>
                <w:szCs w:val="20"/>
              </w:rPr>
            </w:pPr>
            <w:r w:rsidRPr="00CC2078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right"/>
              <w:rPr>
                <w:b/>
                <w:bCs/>
                <w:sz w:val="20"/>
                <w:szCs w:val="20"/>
              </w:rPr>
            </w:pPr>
            <w:r w:rsidRPr="00CC2078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right"/>
              <w:rPr>
                <w:b/>
                <w:bCs/>
                <w:sz w:val="20"/>
                <w:szCs w:val="20"/>
              </w:rPr>
            </w:pPr>
            <w:r w:rsidRPr="00CC2078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right"/>
              <w:rPr>
                <w:b/>
                <w:bCs/>
                <w:sz w:val="20"/>
                <w:szCs w:val="20"/>
              </w:rPr>
            </w:pPr>
            <w:r w:rsidRPr="00CC2078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right"/>
              <w:rPr>
                <w:b/>
                <w:bCs/>
                <w:sz w:val="20"/>
                <w:szCs w:val="20"/>
              </w:rPr>
            </w:pPr>
            <w:r w:rsidRPr="00CC2078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right"/>
              <w:rPr>
                <w:b/>
                <w:bCs/>
                <w:sz w:val="20"/>
                <w:szCs w:val="20"/>
              </w:rPr>
            </w:pPr>
            <w:r w:rsidRPr="00CC2078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20"/>
                <w:szCs w:val="20"/>
              </w:rPr>
            </w:pPr>
            <w:r w:rsidRPr="00CC207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CC2078" w:rsidRPr="00CC2078" w:rsidTr="00CC2078">
        <w:trPr>
          <w:trHeight w:val="525"/>
        </w:trPr>
        <w:tc>
          <w:tcPr>
            <w:tcW w:w="7580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4.1. Poziom pomocy (% kosztów kwalifikowalnych)</w:t>
            </w:r>
          </w:p>
        </w:tc>
        <w:tc>
          <w:tcPr>
            <w:tcW w:w="224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center"/>
              <w:rPr>
                <w:rFonts w:ascii="Arial" w:hAnsi="Arial" w:cs="Arial"/>
                <w:i/>
                <w:iCs/>
                <w:sz w:val="18"/>
                <w:szCs w:val="18"/>
              </w:rPr>
            </w:pPr>
            <w:r w:rsidRPr="00CC2078">
              <w:rPr>
                <w:rFonts w:ascii="Arial" w:hAnsi="Arial" w:cs="Arial"/>
                <w:i/>
                <w:iCs/>
                <w:sz w:val="18"/>
                <w:szCs w:val="18"/>
              </w:rPr>
              <w:t>63,63%</w:t>
            </w:r>
          </w:p>
        </w:tc>
        <w:tc>
          <w:tcPr>
            <w:tcW w:w="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20"/>
                <w:szCs w:val="20"/>
              </w:rPr>
            </w:pPr>
            <w:r w:rsidRPr="00CC207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CC2078" w:rsidRPr="00CC2078" w:rsidTr="00CC2078">
        <w:trPr>
          <w:trHeight w:val="360"/>
        </w:trPr>
        <w:tc>
          <w:tcPr>
            <w:tcW w:w="10040" w:type="dxa"/>
            <w:gridSpan w:val="3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5. WNIOSKOWANA KWOTA POMOCY [w zł]</w:t>
            </w:r>
          </w:p>
        </w:tc>
      </w:tr>
      <w:tr w:rsidR="00CC2078" w:rsidRPr="00CC2078" w:rsidTr="00CC2078">
        <w:trPr>
          <w:trHeight w:val="225"/>
        </w:trPr>
        <w:tc>
          <w:tcPr>
            <w:tcW w:w="7580" w:type="dxa"/>
            <w:gridSpan w:val="27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5.1. Wnioskowana kwota pomocy I etapu operacji</w:t>
            </w:r>
          </w:p>
        </w:tc>
        <w:tc>
          <w:tcPr>
            <w:tcW w:w="2460" w:type="dxa"/>
            <w:gridSpan w:val="9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right"/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983 651</w:t>
            </w:r>
          </w:p>
        </w:tc>
      </w:tr>
      <w:tr w:rsidR="00CC2078" w:rsidRPr="00CC2078" w:rsidTr="00CC2078">
        <w:trPr>
          <w:trHeight w:val="458"/>
        </w:trPr>
        <w:tc>
          <w:tcPr>
            <w:tcW w:w="7580" w:type="dxa"/>
            <w:gridSpan w:val="27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460" w:type="dxa"/>
            <w:gridSpan w:val="9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C2078" w:rsidRPr="00CC2078" w:rsidTr="00CC2078">
        <w:trPr>
          <w:trHeight w:val="458"/>
        </w:trPr>
        <w:tc>
          <w:tcPr>
            <w:tcW w:w="7580" w:type="dxa"/>
            <w:gridSpan w:val="27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460" w:type="dxa"/>
            <w:gridSpan w:val="9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C2078" w:rsidRPr="00CC2078" w:rsidTr="00CC2078">
        <w:trPr>
          <w:trHeight w:val="225"/>
        </w:trPr>
        <w:tc>
          <w:tcPr>
            <w:tcW w:w="7580" w:type="dxa"/>
            <w:gridSpan w:val="27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5.2. Wnioskowana kwota pomocy II etapu operacji</w:t>
            </w:r>
          </w:p>
        </w:tc>
        <w:tc>
          <w:tcPr>
            <w:tcW w:w="2460" w:type="dxa"/>
            <w:gridSpan w:val="9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right"/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852 815</w:t>
            </w:r>
          </w:p>
        </w:tc>
      </w:tr>
      <w:tr w:rsidR="00CC2078" w:rsidRPr="00CC2078" w:rsidTr="00CC2078">
        <w:trPr>
          <w:trHeight w:val="458"/>
        </w:trPr>
        <w:tc>
          <w:tcPr>
            <w:tcW w:w="7580" w:type="dxa"/>
            <w:gridSpan w:val="27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460" w:type="dxa"/>
            <w:gridSpan w:val="9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C2078" w:rsidRPr="00CC2078" w:rsidTr="00CC2078">
        <w:trPr>
          <w:trHeight w:val="458"/>
        </w:trPr>
        <w:tc>
          <w:tcPr>
            <w:tcW w:w="7580" w:type="dxa"/>
            <w:gridSpan w:val="27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460" w:type="dxa"/>
            <w:gridSpan w:val="9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C2078" w:rsidRPr="00CC2078" w:rsidTr="00CC2078">
        <w:trPr>
          <w:trHeight w:val="540"/>
        </w:trPr>
        <w:tc>
          <w:tcPr>
            <w:tcW w:w="7580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5.3. Wnioskowana kwota pomocy (suma kwot pkt 5.1 - 5.2):</w:t>
            </w:r>
          </w:p>
        </w:tc>
        <w:tc>
          <w:tcPr>
            <w:tcW w:w="246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2078" w:rsidRPr="00CC2078" w:rsidRDefault="00CC2078" w:rsidP="00CC2078">
            <w:pPr>
              <w:jc w:val="right"/>
              <w:rPr>
                <w:rFonts w:ascii="Arial" w:hAnsi="Arial" w:cs="Arial"/>
                <w:sz w:val="18"/>
                <w:szCs w:val="18"/>
              </w:rPr>
            </w:pPr>
            <w:r w:rsidRPr="00CC2078">
              <w:rPr>
                <w:rFonts w:ascii="Arial" w:hAnsi="Arial" w:cs="Arial"/>
                <w:sz w:val="18"/>
                <w:szCs w:val="18"/>
              </w:rPr>
              <w:t>1 836 466</w:t>
            </w:r>
          </w:p>
        </w:tc>
      </w:tr>
    </w:tbl>
    <w:p w:rsidR="00CC2078" w:rsidRDefault="00CC2078" w:rsidP="004E65E0">
      <w:pPr>
        <w:pStyle w:val="Akapitzlist"/>
        <w:spacing w:line="360" w:lineRule="auto"/>
        <w:ind w:left="1068"/>
        <w:jc w:val="both"/>
        <w:rPr>
          <w:rFonts w:eastAsiaTheme="minorHAnsi"/>
          <w:bCs/>
          <w:iCs/>
          <w:lang w:eastAsia="en-US"/>
        </w:rPr>
      </w:pPr>
    </w:p>
    <w:p w:rsidR="002E053A" w:rsidRDefault="002E053A" w:rsidP="00B91FF5">
      <w:pPr>
        <w:pStyle w:val="Akapitzlist"/>
        <w:spacing w:line="360" w:lineRule="auto"/>
        <w:ind w:left="0" w:firstLine="708"/>
        <w:jc w:val="both"/>
        <w:rPr>
          <w:rFonts w:eastAsiaTheme="minorHAnsi"/>
          <w:b/>
          <w:lang w:eastAsia="en-US"/>
        </w:rPr>
      </w:pPr>
    </w:p>
    <w:p w:rsidR="004E65E0" w:rsidRPr="004E65E0" w:rsidRDefault="004E65E0" w:rsidP="00B91FF5">
      <w:pPr>
        <w:pStyle w:val="Akapitzlist"/>
        <w:spacing w:line="360" w:lineRule="auto"/>
        <w:ind w:left="0" w:firstLine="708"/>
        <w:jc w:val="both"/>
        <w:rPr>
          <w:rFonts w:eastAsiaTheme="minorHAnsi"/>
          <w:b/>
          <w:lang w:eastAsia="en-US"/>
        </w:rPr>
      </w:pPr>
      <w:r>
        <w:rPr>
          <w:rFonts w:eastAsiaTheme="minorHAnsi"/>
          <w:b/>
          <w:lang w:eastAsia="en-US"/>
        </w:rPr>
        <w:t xml:space="preserve">5.3. </w:t>
      </w:r>
      <w:r w:rsidRPr="004E65E0">
        <w:rPr>
          <w:rFonts w:eastAsiaTheme="minorHAnsi"/>
          <w:b/>
          <w:lang w:eastAsia="en-US"/>
        </w:rPr>
        <w:t>Planowane nakłady na remonty i inwestycje ze środków własnych i Gminy:</w:t>
      </w:r>
    </w:p>
    <w:p w:rsidR="004E65E0" w:rsidRPr="004E65E0" w:rsidRDefault="004E65E0" w:rsidP="004E65E0">
      <w:pPr>
        <w:pStyle w:val="Akapitzlist"/>
        <w:spacing w:line="360" w:lineRule="auto"/>
        <w:ind w:left="1068"/>
        <w:jc w:val="both"/>
        <w:rPr>
          <w:rFonts w:eastAsiaTheme="minorHAnsi"/>
          <w:b/>
          <w:lang w:eastAsia="en-US"/>
        </w:rPr>
      </w:pPr>
    </w:p>
    <w:p w:rsidR="004E65E0" w:rsidRPr="004E65E0" w:rsidRDefault="004E65E0" w:rsidP="004E65E0">
      <w:pPr>
        <w:pStyle w:val="Akapitzlist"/>
        <w:numPr>
          <w:ilvl w:val="3"/>
          <w:numId w:val="44"/>
        </w:numPr>
        <w:spacing w:line="360" w:lineRule="auto"/>
        <w:jc w:val="both"/>
        <w:rPr>
          <w:rFonts w:eastAsiaTheme="minorHAnsi"/>
          <w:lang w:eastAsia="en-US"/>
        </w:rPr>
      </w:pPr>
      <w:r w:rsidRPr="004E65E0">
        <w:rPr>
          <w:rFonts w:eastAsiaTheme="minorHAnsi"/>
          <w:lang w:eastAsia="en-US"/>
        </w:rPr>
        <w:t xml:space="preserve">- Rozbudowa i modernizacja oczyszczalni ścieków  </w:t>
      </w:r>
      <w:r>
        <w:rPr>
          <w:rFonts w:eastAsiaTheme="minorHAnsi"/>
          <w:lang w:eastAsia="en-US"/>
        </w:rPr>
        <w:t xml:space="preserve">- kwota wydatków - 800 000,00 zł </w:t>
      </w:r>
    </w:p>
    <w:p w:rsidR="004E65E0" w:rsidRDefault="004E65E0" w:rsidP="004E65E0">
      <w:pPr>
        <w:pStyle w:val="Akapitzlist"/>
        <w:numPr>
          <w:ilvl w:val="3"/>
          <w:numId w:val="44"/>
        </w:numPr>
        <w:spacing w:line="360" w:lineRule="auto"/>
        <w:jc w:val="both"/>
        <w:rPr>
          <w:rFonts w:eastAsiaTheme="minorHAnsi"/>
          <w:lang w:eastAsia="en-US"/>
        </w:rPr>
      </w:pPr>
      <w:r w:rsidRPr="004E65E0">
        <w:rPr>
          <w:rFonts w:eastAsiaTheme="minorHAnsi"/>
          <w:lang w:eastAsia="en-US"/>
        </w:rPr>
        <w:t xml:space="preserve">- Budowa klarownika i zbiornika </w:t>
      </w:r>
      <w:r>
        <w:rPr>
          <w:rFonts w:eastAsiaTheme="minorHAnsi"/>
          <w:lang w:eastAsia="en-US"/>
        </w:rPr>
        <w:t xml:space="preserve"> – kwota wydatków </w:t>
      </w:r>
      <w:r w:rsidRPr="004E65E0">
        <w:rPr>
          <w:rFonts w:eastAsiaTheme="minorHAnsi"/>
          <w:lang w:eastAsia="en-US"/>
        </w:rPr>
        <w:t xml:space="preserve">140 000,00 zł </w:t>
      </w:r>
    </w:p>
    <w:p w:rsidR="00155DDF" w:rsidRDefault="00155DDF" w:rsidP="00155DDF">
      <w:pPr>
        <w:spacing w:line="360" w:lineRule="auto"/>
        <w:jc w:val="both"/>
        <w:rPr>
          <w:rFonts w:eastAsiaTheme="minorHAnsi"/>
          <w:lang w:eastAsia="en-US"/>
        </w:rPr>
      </w:pPr>
    </w:p>
    <w:p w:rsidR="00B91FF5" w:rsidRDefault="00B91FF5" w:rsidP="00155DDF">
      <w:pPr>
        <w:spacing w:line="360" w:lineRule="auto"/>
        <w:jc w:val="both"/>
        <w:rPr>
          <w:rFonts w:eastAsiaTheme="minorHAnsi"/>
          <w:lang w:eastAsia="en-US"/>
        </w:rPr>
      </w:pPr>
    </w:p>
    <w:p w:rsidR="00F65FA4" w:rsidRDefault="00F65FA4" w:rsidP="00155DDF">
      <w:pPr>
        <w:spacing w:line="360" w:lineRule="auto"/>
        <w:jc w:val="both"/>
        <w:rPr>
          <w:rFonts w:eastAsiaTheme="minorHAnsi"/>
          <w:lang w:eastAsia="en-US"/>
        </w:rPr>
      </w:pPr>
    </w:p>
    <w:p w:rsidR="00F65FA4" w:rsidRDefault="00F65FA4" w:rsidP="00155DDF">
      <w:pPr>
        <w:spacing w:line="360" w:lineRule="auto"/>
        <w:jc w:val="both"/>
        <w:rPr>
          <w:rFonts w:eastAsiaTheme="minorHAnsi"/>
          <w:lang w:eastAsia="en-US"/>
        </w:rPr>
      </w:pPr>
    </w:p>
    <w:p w:rsidR="00F65FA4" w:rsidRDefault="00F65FA4" w:rsidP="00155DDF">
      <w:pPr>
        <w:spacing w:line="360" w:lineRule="auto"/>
        <w:jc w:val="both"/>
        <w:rPr>
          <w:rFonts w:eastAsiaTheme="minorHAnsi"/>
          <w:lang w:eastAsia="en-US"/>
        </w:rPr>
      </w:pPr>
    </w:p>
    <w:p w:rsidR="00155DDF" w:rsidRPr="00CC2078" w:rsidRDefault="00155DDF" w:rsidP="00155DDF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line="360" w:lineRule="auto"/>
        <w:jc w:val="both"/>
        <w:rPr>
          <w:rFonts w:eastAsiaTheme="minorHAnsi"/>
          <w:b/>
          <w:color w:val="000000"/>
          <w:lang w:eastAsia="en-US"/>
        </w:rPr>
      </w:pPr>
      <w:r w:rsidRPr="00CC2078">
        <w:rPr>
          <w:rFonts w:eastAsiaTheme="minorHAnsi"/>
          <w:b/>
          <w:color w:val="000000"/>
          <w:lang w:eastAsia="en-US"/>
        </w:rPr>
        <w:lastRenderedPageBreak/>
        <w:t xml:space="preserve">Podsumowanie </w:t>
      </w:r>
    </w:p>
    <w:p w:rsidR="00155DDF" w:rsidRPr="00155DDF" w:rsidRDefault="00155DDF" w:rsidP="00155DDF">
      <w:pPr>
        <w:pStyle w:val="Akapitzlist"/>
        <w:autoSpaceDE w:val="0"/>
        <w:autoSpaceDN w:val="0"/>
        <w:adjustRightInd w:val="0"/>
        <w:spacing w:line="360" w:lineRule="auto"/>
        <w:jc w:val="both"/>
        <w:rPr>
          <w:rFonts w:eastAsiaTheme="minorHAnsi"/>
          <w:color w:val="000000"/>
          <w:lang w:eastAsia="en-US"/>
        </w:rPr>
      </w:pPr>
      <w:r w:rsidRPr="00155DDF">
        <w:rPr>
          <w:rFonts w:eastAsiaTheme="minorHAnsi"/>
          <w:color w:val="000000"/>
          <w:lang w:eastAsia="en-US"/>
        </w:rPr>
        <w:t xml:space="preserve">Założeniem planu jest podejmowanie przez Zakład takich działań w zakresie gospodarki wodno - ściekowej, aby wzrosła jakość świadczonych usług przy jednoczesnym utrzymaniu akceptowalnego przez usługobiorców poziomu cen świadczonych usług oraz aby zwiększeniu uległa liczba odbiorców usług. </w:t>
      </w:r>
    </w:p>
    <w:p w:rsidR="00155DDF" w:rsidRDefault="00155DDF" w:rsidP="00155DDF">
      <w:pPr>
        <w:pStyle w:val="Akapitzlist"/>
        <w:autoSpaceDE w:val="0"/>
        <w:autoSpaceDN w:val="0"/>
        <w:adjustRightInd w:val="0"/>
        <w:spacing w:line="360" w:lineRule="auto"/>
        <w:jc w:val="both"/>
      </w:pPr>
      <w:r w:rsidRPr="00155DDF">
        <w:rPr>
          <w:rFonts w:eastAsiaTheme="minorHAnsi"/>
          <w:color w:val="000000"/>
          <w:lang w:eastAsia="en-US"/>
        </w:rPr>
        <w:t xml:space="preserve">Plan rozwoju i modernizacji urządzeń wodociągowych i urządzeń kanalizacyjnych jest zgodny </w:t>
      </w:r>
      <w:r w:rsidRPr="007A55D6">
        <w:t>z kierunkami rozwoju gminy określonymi w studium uwarunkowań i kierunków z</w:t>
      </w:r>
      <w:r>
        <w:t>agospodarowania przestrzennego G</w:t>
      </w:r>
      <w:r w:rsidRPr="007A55D6">
        <w:t>miny</w:t>
      </w:r>
      <w:r>
        <w:t xml:space="preserve"> i Miasta Dobrzyca</w:t>
      </w:r>
      <w:r w:rsidRPr="007A55D6">
        <w:t xml:space="preserve">, z ustaleniami miejscowych planów zagospodarowania przestrzennego oraz ustaleniami </w:t>
      </w:r>
      <w:r>
        <w:t xml:space="preserve">zawartymi w zezwoleniu wydanym </w:t>
      </w:r>
      <w:r w:rsidRPr="007A55D6">
        <w:t>na prowadzenie zbiorowego zaopatrzenia w wodę i zbiorowego odprowadzania ścieków.</w:t>
      </w:r>
    </w:p>
    <w:p w:rsidR="004E65E0" w:rsidRPr="004E65E0" w:rsidRDefault="004E65E0" w:rsidP="004E65E0">
      <w:pPr>
        <w:pStyle w:val="Akapitzlist"/>
        <w:spacing w:line="360" w:lineRule="auto"/>
        <w:ind w:left="1068"/>
        <w:jc w:val="both"/>
        <w:rPr>
          <w:rFonts w:eastAsiaTheme="minorHAnsi"/>
          <w:lang w:eastAsia="en-US"/>
        </w:rPr>
      </w:pPr>
    </w:p>
    <w:sectPr w:rsidR="004E65E0" w:rsidRPr="004E65E0" w:rsidSect="002E053A">
      <w:footerReference w:type="default" r:id="rId11"/>
      <w:pgSz w:w="11906" w:h="16838"/>
      <w:pgMar w:top="851" w:right="1134" w:bottom="567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46CF2" w:rsidRDefault="00046CF2" w:rsidP="00A57A05">
      <w:r>
        <w:separator/>
      </w:r>
    </w:p>
  </w:endnote>
  <w:endnote w:type="continuationSeparator" w:id="0">
    <w:p w:rsidR="00046CF2" w:rsidRDefault="00046CF2" w:rsidP="00A57A0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imes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119627462"/>
      <w:docPartObj>
        <w:docPartGallery w:val="Page Numbers (Bottom of Page)"/>
        <w:docPartUnique/>
      </w:docPartObj>
    </w:sdtPr>
    <w:sdtContent>
      <w:p w:rsidR="00B91FF5" w:rsidRDefault="005F17F5" w:rsidP="00F65FA4">
        <w:pPr>
          <w:pStyle w:val="Stopka"/>
          <w:jc w:val="right"/>
        </w:pPr>
        <w:fldSimple w:instr="PAGE   \* MERGEFORMAT">
          <w:r w:rsidR="003932BB">
            <w:rPr>
              <w:noProof/>
            </w:rPr>
            <w:t>5</w:t>
          </w:r>
        </w:fldSimple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46CF2" w:rsidRDefault="00046CF2" w:rsidP="00A57A05">
      <w:r>
        <w:separator/>
      </w:r>
    </w:p>
  </w:footnote>
  <w:footnote w:type="continuationSeparator" w:id="0">
    <w:p w:rsidR="00046CF2" w:rsidRDefault="00046CF2" w:rsidP="00A57A05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CD3902"/>
    <w:multiLevelType w:val="hybridMultilevel"/>
    <w:tmpl w:val="6E5C3D7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0F2698"/>
    <w:multiLevelType w:val="hybridMultilevel"/>
    <w:tmpl w:val="8AD0E1C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60E6FF7"/>
    <w:multiLevelType w:val="multilevel"/>
    <w:tmpl w:val="5DB21280"/>
    <w:lvl w:ilvl="0">
      <w:start w:val="3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">
    <w:nsid w:val="07DF1EE3"/>
    <w:multiLevelType w:val="multilevel"/>
    <w:tmpl w:val="29028F6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isLgl/>
      <w:lvlText w:val="%1.%2"/>
      <w:lvlJc w:val="left"/>
      <w:pPr>
        <w:ind w:left="1068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76" w:hanging="720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2124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3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8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36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944" w:hanging="1800"/>
      </w:pPr>
      <w:rPr>
        <w:rFonts w:hint="default"/>
      </w:rPr>
    </w:lvl>
  </w:abstractNum>
  <w:abstractNum w:abstractNumId="4">
    <w:nsid w:val="11FC24D5"/>
    <w:multiLevelType w:val="hybridMultilevel"/>
    <w:tmpl w:val="8376C22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DF85B9C"/>
    <w:multiLevelType w:val="hybridMultilevel"/>
    <w:tmpl w:val="57BC5C94"/>
    <w:lvl w:ilvl="0" w:tplc="6E68FB0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22513764"/>
    <w:multiLevelType w:val="hybridMultilevel"/>
    <w:tmpl w:val="852675B4"/>
    <w:lvl w:ilvl="0" w:tplc="6E68FB0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2ACF7195"/>
    <w:multiLevelType w:val="hybridMultilevel"/>
    <w:tmpl w:val="AE8807F2"/>
    <w:lvl w:ilvl="0" w:tplc="21D8DFC4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sz w:val="16"/>
        <w:szCs w:val="16"/>
      </w:rPr>
    </w:lvl>
    <w:lvl w:ilvl="1" w:tplc="4D062D5A">
      <w:numFmt w:val="bullet"/>
      <w:lvlText w:val="•"/>
      <w:lvlJc w:val="left"/>
      <w:pPr>
        <w:ind w:left="1785" w:hanging="705"/>
      </w:pPr>
      <w:rPr>
        <w:rFonts w:ascii="Calibri" w:eastAsia="Courier New" w:hAnsi="Calibri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C6D7C6E"/>
    <w:multiLevelType w:val="hybridMultilevel"/>
    <w:tmpl w:val="C0F8991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3B72C9D"/>
    <w:multiLevelType w:val="hybridMultilevel"/>
    <w:tmpl w:val="7980C0A6"/>
    <w:lvl w:ilvl="0" w:tplc="6E68FB02">
      <w:start w:val="1"/>
      <w:numFmt w:val="bullet"/>
      <w:lvlText w:val=""/>
      <w:lvlJc w:val="left"/>
      <w:pPr>
        <w:ind w:left="7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0">
    <w:nsid w:val="3561044D"/>
    <w:multiLevelType w:val="hybridMultilevel"/>
    <w:tmpl w:val="4F224FDC"/>
    <w:lvl w:ilvl="0" w:tplc="3F146BEC">
      <w:start w:val="6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AB26D11"/>
    <w:multiLevelType w:val="hybridMultilevel"/>
    <w:tmpl w:val="65C0EC5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D187276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3">
    <w:nsid w:val="3E38299D"/>
    <w:multiLevelType w:val="hybridMultilevel"/>
    <w:tmpl w:val="B786254C"/>
    <w:lvl w:ilvl="0" w:tplc="5CB061EE">
      <w:start w:val="7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010602C"/>
    <w:multiLevelType w:val="hybridMultilevel"/>
    <w:tmpl w:val="E75C5A30"/>
    <w:lvl w:ilvl="0" w:tplc="554A6700">
      <w:start w:val="10"/>
      <w:numFmt w:val="decimal"/>
      <w:lvlText w:val="%1."/>
      <w:lvlJc w:val="left"/>
      <w:pPr>
        <w:ind w:left="720" w:hanging="360"/>
      </w:pPr>
      <w:rPr>
        <w:rFonts w:hint="default"/>
        <w:sz w:val="32"/>
        <w:szCs w:val="3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17721F0"/>
    <w:multiLevelType w:val="hybridMultilevel"/>
    <w:tmpl w:val="CEECE9F0"/>
    <w:lvl w:ilvl="0" w:tplc="89E0D2EA">
      <w:start w:val="9"/>
      <w:numFmt w:val="decimal"/>
      <w:lvlText w:val="%1."/>
      <w:lvlJc w:val="left"/>
      <w:pPr>
        <w:ind w:left="720" w:hanging="360"/>
      </w:pPr>
      <w:rPr>
        <w:rFonts w:hint="default"/>
        <w:b/>
        <w:sz w:val="32"/>
        <w:szCs w:val="3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1C43EE5"/>
    <w:multiLevelType w:val="hybridMultilevel"/>
    <w:tmpl w:val="3F203F68"/>
    <w:lvl w:ilvl="0" w:tplc="0704A7F8">
      <w:start w:val="1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424D4377"/>
    <w:multiLevelType w:val="hybridMultilevel"/>
    <w:tmpl w:val="B418775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2550084"/>
    <w:multiLevelType w:val="multilevel"/>
    <w:tmpl w:val="CDDE787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2"/>
      <w:numFmt w:val="decimal"/>
      <w:isLgl/>
      <w:lvlText w:val="%1.%2"/>
      <w:lvlJc w:val="left"/>
      <w:pPr>
        <w:ind w:left="642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35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69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40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754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462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81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518" w:hanging="1800"/>
      </w:pPr>
      <w:rPr>
        <w:rFonts w:hint="default"/>
      </w:rPr>
    </w:lvl>
  </w:abstractNum>
  <w:abstractNum w:abstractNumId="19">
    <w:nsid w:val="4A5E3799"/>
    <w:multiLevelType w:val="hybridMultilevel"/>
    <w:tmpl w:val="64AA6240"/>
    <w:lvl w:ilvl="0" w:tplc="6E68FB0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6E68FB02">
      <w:start w:val="1"/>
      <w:numFmt w:val="bullet"/>
      <w:lvlText w:val="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>
    <w:nsid w:val="4C4D7B9E"/>
    <w:multiLevelType w:val="hybridMultilevel"/>
    <w:tmpl w:val="46E4FB50"/>
    <w:lvl w:ilvl="0" w:tplc="6E68FB0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>
    <w:nsid w:val="4F1F2CDB"/>
    <w:multiLevelType w:val="hybridMultilevel"/>
    <w:tmpl w:val="0D1C2B22"/>
    <w:lvl w:ilvl="0" w:tplc="12DA7F4A">
      <w:start w:val="1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F7F793C"/>
    <w:multiLevelType w:val="hybridMultilevel"/>
    <w:tmpl w:val="82D21B40"/>
    <w:lvl w:ilvl="0" w:tplc="FEAEE8FC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42E371D"/>
    <w:multiLevelType w:val="hybridMultilevel"/>
    <w:tmpl w:val="ADEA98A6"/>
    <w:lvl w:ilvl="0" w:tplc="C618F95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595959" w:themeColor="text1" w:themeTint="A6"/>
        <w:sz w:val="16"/>
        <w:szCs w:val="16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5F31ED6"/>
    <w:multiLevelType w:val="hybridMultilevel"/>
    <w:tmpl w:val="6C02E784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>
    <w:nsid w:val="56A079A2"/>
    <w:multiLevelType w:val="hybridMultilevel"/>
    <w:tmpl w:val="FAAE99F8"/>
    <w:lvl w:ilvl="0" w:tplc="10C25F56">
      <w:start w:val="1"/>
      <w:numFmt w:val="decimal"/>
      <w:lvlText w:val="%1)"/>
      <w:lvlJc w:val="left"/>
      <w:pPr>
        <w:ind w:left="794" w:hanging="434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6BF1E79"/>
    <w:multiLevelType w:val="hybridMultilevel"/>
    <w:tmpl w:val="7F5A116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05C7D9E"/>
    <w:multiLevelType w:val="hybridMultilevel"/>
    <w:tmpl w:val="D940F226"/>
    <w:lvl w:ilvl="0" w:tplc="303CEAD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0FB4AF6"/>
    <w:multiLevelType w:val="hybridMultilevel"/>
    <w:tmpl w:val="02C0C5F4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9">
    <w:nsid w:val="635A3A9A"/>
    <w:multiLevelType w:val="hybridMultilevel"/>
    <w:tmpl w:val="B4C812E2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4C5300E"/>
    <w:multiLevelType w:val="multilevel"/>
    <w:tmpl w:val="CDDE787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2"/>
      <w:numFmt w:val="decimal"/>
      <w:isLgl/>
      <w:lvlText w:val="%1.%2"/>
      <w:lvlJc w:val="left"/>
      <w:pPr>
        <w:ind w:left="708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1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64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47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82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52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876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584" w:hanging="1800"/>
      </w:pPr>
      <w:rPr>
        <w:rFonts w:hint="default"/>
      </w:rPr>
    </w:lvl>
  </w:abstractNum>
  <w:abstractNum w:abstractNumId="31">
    <w:nsid w:val="64E20A0A"/>
    <w:multiLevelType w:val="hybridMultilevel"/>
    <w:tmpl w:val="B2947656"/>
    <w:lvl w:ilvl="0" w:tplc="6E68FB02">
      <w:start w:val="1"/>
      <w:numFmt w:val="bullet"/>
      <w:lvlText w:val=""/>
      <w:lvlJc w:val="left"/>
      <w:pPr>
        <w:ind w:left="7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2">
    <w:nsid w:val="67847DED"/>
    <w:multiLevelType w:val="hybridMultilevel"/>
    <w:tmpl w:val="10909F8A"/>
    <w:lvl w:ilvl="0" w:tplc="AB789150">
      <w:start w:val="13"/>
      <w:numFmt w:val="decimal"/>
      <w:suff w:val="space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9DC7A77"/>
    <w:multiLevelType w:val="hybridMultilevel"/>
    <w:tmpl w:val="1930C96A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4">
    <w:nsid w:val="70845104"/>
    <w:multiLevelType w:val="hybridMultilevel"/>
    <w:tmpl w:val="BEC8B39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1326C96"/>
    <w:multiLevelType w:val="hybridMultilevel"/>
    <w:tmpl w:val="7A022E24"/>
    <w:lvl w:ilvl="0" w:tplc="CC7C6600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26C5DDE"/>
    <w:multiLevelType w:val="hybridMultilevel"/>
    <w:tmpl w:val="9AFC1AA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3043FE9"/>
    <w:multiLevelType w:val="hybridMultilevel"/>
    <w:tmpl w:val="395E4F6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3902E42"/>
    <w:multiLevelType w:val="hybridMultilevel"/>
    <w:tmpl w:val="CA268806"/>
    <w:lvl w:ilvl="0" w:tplc="B2FE652A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A03135C"/>
    <w:multiLevelType w:val="hybridMultilevel"/>
    <w:tmpl w:val="EAB83C54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9"/>
  </w:num>
  <w:num w:numId="2">
    <w:abstractNumId w:val="39"/>
  </w:num>
  <w:num w:numId="3">
    <w:abstractNumId w:val="5"/>
  </w:num>
  <w:num w:numId="4">
    <w:abstractNumId w:val="20"/>
  </w:num>
  <w:num w:numId="5">
    <w:abstractNumId w:val="6"/>
  </w:num>
  <w:num w:numId="6">
    <w:abstractNumId w:val="31"/>
  </w:num>
  <w:num w:numId="7">
    <w:abstractNumId w:val="9"/>
  </w:num>
  <w:num w:numId="8">
    <w:abstractNumId w:val="37"/>
  </w:num>
  <w:num w:numId="9">
    <w:abstractNumId w:val="19"/>
  </w:num>
  <w:num w:numId="10">
    <w:abstractNumId w:val="27"/>
  </w:num>
  <w:num w:numId="11">
    <w:abstractNumId w:val="18"/>
  </w:num>
  <w:num w:numId="12">
    <w:abstractNumId w:val="10"/>
  </w:num>
  <w:num w:numId="13">
    <w:abstractNumId w:val="13"/>
  </w:num>
  <w:num w:numId="14">
    <w:abstractNumId w:val="22"/>
  </w:num>
  <w:num w:numId="15">
    <w:abstractNumId w:val="15"/>
  </w:num>
  <w:num w:numId="16">
    <w:abstractNumId w:val="16"/>
  </w:num>
  <w:num w:numId="17">
    <w:abstractNumId w:val="21"/>
  </w:num>
  <w:num w:numId="18">
    <w:abstractNumId w:val="32"/>
  </w:num>
  <w:num w:numId="19">
    <w:abstractNumId w:val="34"/>
  </w:num>
  <w:num w:numId="20">
    <w:abstractNumId w:val="14"/>
  </w:num>
  <w:num w:numId="21">
    <w:abstractNumId w:val="0"/>
  </w:num>
  <w:num w:numId="22">
    <w:abstractNumId w:val="25"/>
  </w:num>
  <w:num w:numId="23">
    <w:abstractNumId w:val="38"/>
  </w:num>
  <w:num w:numId="24">
    <w:abstractNumId w:val="15"/>
    <w:lvlOverride w:ilvl="0">
      <w:lvl w:ilvl="0" w:tplc="89E0D2EA">
        <w:start w:val="9"/>
        <w:numFmt w:val="decimal"/>
        <w:lvlText w:val="%1."/>
        <w:lvlJc w:val="left"/>
        <w:pPr>
          <w:ind w:left="567" w:hanging="207"/>
        </w:pPr>
        <w:rPr>
          <w:rFonts w:hint="default"/>
          <w:b/>
          <w:sz w:val="32"/>
          <w:szCs w:val="32"/>
        </w:rPr>
      </w:lvl>
    </w:lvlOverride>
    <w:lvlOverride w:ilvl="1">
      <w:lvl w:ilvl="1" w:tplc="04150019" w:tentative="1">
        <w:start w:val="1"/>
        <w:numFmt w:val="lowerLetter"/>
        <w:lvlText w:val="%2."/>
        <w:lvlJc w:val="left"/>
        <w:pPr>
          <w:ind w:left="1440" w:hanging="360"/>
        </w:pPr>
      </w:lvl>
    </w:lvlOverride>
    <w:lvlOverride w:ilvl="2">
      <w:lvl w:ilvl="2" w:tplc="0415001B" w:tentative="1">
        <w:start w:val="1"/>
        <w:numFmt w:val="lowerRoman"/>
        <w:lvlText w:val="%3."/>
        <w:lvlJc w:val="right"/>
        <w:pPr>
          <w:ind w:left="2160" w:hanging="180"/>
        </w:pPr>
      </w:lvl>
    </w:lvlOverride>
    <w:lvlOverride w:ilvl="3">
      <w:lvl w:ilvl="3" w:tplc="0415000F" w:tentative="1">
        <w:start w:val="1"/>
        <w:numFmt w:val="decimal"/>
        <w:lvlText w:val="%4."/>
        <w:lvlJc w:val="left"/>
        <w:pPr>
          <w:ind w:left="2880" w:hanging="360"/>
        </w:pPr>
      </w:lvl>
    </w:lvlOverride>
    <w:lvlOverride w:ilvl="4">
      <w:lvl w:ilvl="4" w:tplc="04150019" w:tentative="1">
        <w:start w:val="1"/>
        <w:numFmt w:val="lowerLetter"/>
        <w:lvlText w:val="%5."/>
        <w:lvlJc w:val="left"/>
        <w:pPr>
          <w:ind w:left="3600" w:hanging="360"/>
        </w:pPr>
      </w:lvl>
    </w:lvlOverride>
    <w:lvlOverride w:ilvl="5">
      <w:lvl w:ilvl="5" w:tplc="0415001B" w:tentative="1">
        <w:start w:val="1"/>
        <w:numFmt w:val="lowerRoman"/>
        <w:lvlText w:val="%6."/>
        <w:lvlJc w:val="right"/>
        <w:pPr>
          <w:ind w:left="4320" w:hanging="180"/>
        </w:pPr>
      </w:lvl>
    </w:lvlOverride>
    <w:lvlOverride w:ilvl="6">
      <w:lvl w:ilvl="6" w:tplc="0415000F" w:tentative="1">
        <w:start w:val="1"/>
        <w:numFmt w:val="decimal"/>
        <w:lvlText w:val="%7."/>
        <w:lvlJc w:val="left"/>
        <w:pPr>
          <w:ind w:left="5040" w:hanging="360"/>
        </w:pPr>
      </w:lvl>
    </w:lvlOverride>
    <w:lvlOverride w:ilvl="7">
      <w:lvl w:ilvl="7" w:tplc="04150019" w:tentative="1">
        <w:start w:val="1"/>
        <w:numFmt w:val="lowerLetter"/>
        <w:lvlText w:val="%8."/>
        <w:lvlJc w:val="left"/>
        <w:pPr>
          <w:ind w:left="5760" w:hanging="360"/>
        </w:pPr>
      </w:lvl>
    </w:lvlOverride>
    <w:lvlOverride w:ilvl="8">
      <w:lvl w:ilvl="8" w:tplc="0415001B" w:tentative="1">
        <w:start w:val="1"/>
        <w:numFmt w:val="lowerRoman"/>
        <w:lvlText w:val="%9."/>
        <w:lvlJc w:val="right"/>
        <w:pPr>
          <w:ind w:left="6480" w:hanging="180"/>
        </w:pPr>
      </w:lvl>
    </w:lvlOverride>
  </w:num>
  <w:num w:numId="25">
    <w:abstractNumId w:val="15"/>
    <w:lvlOverride w:ilvl="0">
      <w:lvl w:ilvl="0" w:tplc="89E0D2EA">
        <w:start w:val="9"/>
        <w:numFmt w:val="decimal"/>
        <w:suff w:val="nothing"/>
        <w:lvlText w:val="%1."/>
        <w:lvlJc w:val="left"/>
        <w:pPr>
          <w:ind w:left="567" w:hanging="207"/>
        </w:pPr>
        <w:rPr>
          <w:rFonts w:hint="default"/>
          <w:b/>
          <w:sz w:val="32"/>
          <w:szCs w:val="32"/>
        </w:rPr>
      </w:lvl>
    </w:lvlOverride>
    <w:lvlOverride w:ilvl="1">
      <w:lvl w:ilvl="1" w:tplc="04150019">
        <w:start w:val="1"/>
        <w:numFmt w:val="lowerLetter"/>
        <w:lvlText w:val="%2."/>
        <w:lvlJc w:val="left"/>
        <w:pPr>
          <w:ind w:left="1440" w:hanging="360"/>
        </w:pPr>
      </w:lvl>
    </w:lvlOverride>
    <w:lvlOverride w:ilvl="2">
      <w:lvl w:ilvl="2" w:tplc="0415001B" w:tentative="1">
        <w:start w:val="1"/>
        <w:numFmt w:val="lowerRoman"/>
        <w:lvlText w:val="%3."/>
        <w:lvlJc w:val="right"/>
        <w:pPr>
          <w:ind w:left="2160" w:hanging="180"/>
        </w:pPr>
      </w:lvl>
    </w:lvlOverride>
    <w:lvlOverride w:ilvl="3">
      <w:lvl w:ilvl="3" w:tplc="0415000F" w:tentative="1">
        <w:start w:val="1"/>
        <w:numFmt w:val="decimal"/>
        <w:lvlText w:val="%4."/>
        <w:lvlJc w:val="left"/>
        <w:pPr>
          <w:ind w:left="2880" w:hanging="360"/>
        </w:pPr>
      </w:lvl>
    </w:lvlOverride>
    <w:lvlOverride w:ilvl="4">
      <w:lvl w:ilvl="4" w:tplc="04150019" w:tentative="1">
        <w:start w:val="1"/>
        <w:numFmt w:val="lowerLetter"/>
        <w:lvlText w:val="%5."/>
        <w:lvlJc w:val="left"/>
        <w:pPr>
          <w:ind w:left="3600" w:hanging="360"/>
        </w:pPr>
      </w:lvl>
    </w:lvlOverride>
    <w:lvlOverride w:ilvl="5">
      <w:lvl w:ilvl="5" w:tplc="0415001B" w:tentative="1">
        <w:start w:val="1"/>
        <w:numFmt w:val="lowerRoman"/>
        <w:lvlText w:val="%6."/>
        <w:lvlJc w:val="right"/>
        <w:pPr>
          <w:ind w:left="4320" w:hanging="180"/>
        </w:pPr>
      </w:lvl>
    </w:lvlOverride>
    <w:lvlOverride w:ilvl="6">
      <w:lvl w:ilvl="6" w:tplc="0415000F" w:tentative="1">
        <w:start w:val="1"/>
        <w:numFmt w:val="decimal"/>
        <w:lvlText w:val="%7."/>
        <w:lvlJc w:val="left"/>
        <w:pPr>
          <w:ind w:left="5040" w:hanging="360"/>
        </w:pPr>
      </w:lvl>
    </w:lvlOverride>
    <w:lvlOverride w:ilvl="7">
      <w:lvl w:ilvl="7" w:tplc="04150019" w:tentative="1">
        <w:start w:val="1"/>
        <w:numFmt w:val="lowerLetter"/>
        <w:lvlText w:val="%8."/>
        <w:lvlJc w:val="left"/>
        <w:pPr>
          <w:ind w:left="5760" w:hanging="360"/>
        </w:pPr>
      </w:lvl>
    </w:lvlOverride>
    <w:lvlOverride w:ilvl="8">
      <w:lvl w:ilvl="8" w:tplc="0415001B" w:tentative="1">
        <w:start w:val="1"/>
        <w:numFmt w:val="lowerRoman"/>
        <w:lvlText w:val="%9."/>
        <w:lvlJc w:val="right"/>
        <w:pPr>
          <w:ind w:left="6480" w:hanging="180"/>
        </w:pPr>
      </w:lvl>
    </w:lvlOverride>
  </w:num>
  <w:num w:numId="26">
    <w:abstractNumId w:val="15"/>
    <w:lvlOverride w:ilvl="0">
      <w:lvl w:ilvl="0" w:tplc="89E0D2EA">
        <w:start w:val="9"/>
        <w:numFmt w:val="decimal"/>
        <w:lvlText w:val="%1."/>
        <w:lvlJc w:val="left"/>
        <w:pPr>
          <w:tabs>
            <w:tab w:val="num" w:pos="720"/>
          </w:tabs>
          <w:ind w:left="720" w:hanging="360"/>
        </w:pPr>
        <w:rPr>
          <w:rFonts w:hint="default"/>
          <w:b/>
          <w:sz w:val="32"/>
          <w:szCs w:val="32"/>
        </w:rPr>
      </w:lvl>
    </w:lvlOverride>
    <w:lvlOverride w:ilvl="1">
      <w:lvl w:ilvl="1" w:tplc="04150019" w:tentative="1">
        <w:start w:val="1"/>
        <w:numFmt w:val="lowerLetter"/>
        <w:lvlText w:val="%2."/>
        <w:lvlJc w:val="left"/>
        <w:pPr>
          <w:ind w:left="1440" w:hanging="360"/>
        </w:pPr>
      </w:lvl>
    </w:lvlOverride>
    <w:lvlOverride w:ilvl="2">
      <w:lvl w:ilvl="2" w:tplc="0415001B" w:tentative="1">
        <w:start w:val="1"/>
        <w:numFmt w:val="lowerRoman"/>
        <w:lvlText w:val="%3."/>
        <w:lvlJc w:val="right"/>
        <w:pPr>
          <w:ind w:left="2160" w:hanging="180"/>
        </w:pPr>
      </w:lvl>
    </w:lvlOverride>
    <w:lvlOverride w:ilvl="3">
      <w:lvl w:ilvl="3" w:tplc="0415000F" w:tentative="1">
        <w:start w:val="1"/>
        <w:numFmt w:val="decimal"/>
        <w:lvlText w:val="%4."/>
        <w:lvlJc w:val="left"/>
        <w:pPr>
          <w:ind w:left="2880" w:hanging="360"/>
        </w:pPr>
      </w:lvl>
    </w:lvlOverride>
    <w:lvlOverride w:ilvl="4">
      <w:lvl w:ilvl="4" w:tplc="04150019" w:tentative="1">
        <w:start w:val="1"/>
        <w:numFmt w:val="lowerLetter"/>
        <w:lvlText w:val="%5."/>
        <w:lvlJc w:val="left"/>
        <w:pPr>
          <w:ind w:left="3600" w:hanging="360"/>
        </w:pPr>
      </w:lvl>
    </w:lvlOverride>
    <w:lvlOverride w:ilvl="5">
      <w:lvl w:ilvl="5" w:tplc="0415001B" w:tentative="1">
        <w:start w:val="1"/>
        <w:numFmt w:val="lowerRoman"/>
        <w:lvlText w:val="%6."/>
        <w:lvlJc w:val="right"/>
        <w:pPr>
          <w:ind w:left="4320" w:hanging="180"/>
        </w:pPr>
      </w:lvl>
    </w:lvlOverride>
    <w:lvlOverride w:ilvl="6">
      <w:lvl w:ilvl="6" w:tplc="0415000F" w:tentative="1">
        <w:start w:val="1"/>
        <w:numFmt w:val="decimal"/>
        <w:lvlText w:val="%7."/>
        <w:lvlJc w:val="left"/>
        <w:pPr>
          <w:ind w:left="5040" w:hanging="360"/>
        </w:pPr>
      </w:lvl>
    </w:lvlOverride>
    <w:lvlOverride w:ilvl="7">
      <w:lvl w:ilvl="7" w:tplc="04150019" w:tentative="1">
        <w:start w:val="1"/>
        <w:numFmt w:val="lowerLetter"/>
        <w:lvlText w:val="%8."/>
        <w:lvlJc w:val="left"/>
        <w:pPr>
          <w:ind w:left="5760" w:hanging="360"/>
        </w:pPr>
      </w:lvl>
    </w:lvlOverride>
    <w:lvlOverride w:ilvl="8">
      <w:lvl w:ilvl="8" w:tplc="0415001B" w:tentative="1">
        <w:start w:val="1"/>
        <w:numFmt w:val="lowerRoman"/>
        <w:lvlText w:val="%9."/>
        <w:lvlJc w:val="right"/>
        <w:pPr>
          <w:ind w:left="6480" w:hanging="180"/>
        </w:pPr>
      </w:lvl>
    </w:lvlOverride>
  </w:num>
  <w:num w:numId="27">
    <w:abstractNumId w:val="15"/>
    <w:lvlOverride w:ilvl="0">
      <w:lvl w:ilvl="0" w:tplc="89E0D2EA">
        <w:start w:val="9"/>
        <w:numFmt w:val="decimal"/>
        <w:lvlText w:val="%1."/>
        <w:lvlJc w:val="left"/>
        <w:pPr>
          <w:tabs>
            <w:tab w:val="num" w:pos="357"/>
          </w:tabs>
          <w:ind w:left="720" w:hanging="360"/>
        </w:pPr>
        <w:rPr>
          <w:rFonts w:hint="default"/>
          <w:b/>
          <w:sz w:val="32"/>
          <w:szCs w:val="32"/>
        </w:rPr>
      </w:lvl>
    </w:lvlOverride>
    <w:lvlOverride w:ilvl="1">
      <w:lvl w:ilvl="1" w:tplc="04150019" w:tentative="1">
        <w:start w:val="1"/>
        <w:numFmt w:val="lowerLetter"/>
        <w:lvlText w:val="%2."/>
        <w:lvlJc w:val="left"/>
        <w:pPr>
          <w:ind w:left="1440" w:hanging="360"/>
        </w:pPr>
      </w:lvl>
    </w:lvlOverride>
    <w:lvlOverride w:ilvl="2">
      <w:lvl w:ilvl="2" w:tplc="0415001B" w:tentative="1">
        <w:start w:val="1"/>
        <w:numFmt w:val="lowerRoman"/>
        <w:lvlText w:val="%3."/>
        <w:lvlJc w:val="right"/>
        <w:pPr>
          <w:ind w:left="2160" w:hanging="180"/>
        </w:pPr>
      </w:lvl>
    </w:lvlOverride>
    <w:lvlOverride w:ilvl="3">
      <w:lvl w:ilvl="3" w:tplc="0415000F" w:tentative="1">
        <w:start w:val="1"/>
        <w:numFmt w:val="decimal"/>
        <w:lvlText w:val="%4."/>
        <w:lvlJc w:val="left"/>
        <w:pPr>
          <w:ind w:left="2880" w:hanging="360"/>
        </w:pPr>
      </w:lvl>
    </w:lvlOverride>
    <w:lvlOverride w:ilvl="4">
      <w:lvl w:ilvl="4" w:tplc="04150019" w:tentative="1">
        <w:start w:val="1"/>
        <w:numFmt w:val="lowerLetter"/>
        <w:lvlText w:val="%5."/>
        <w:lvlJc w:val="left"/>
        <w:pPr>
          <w:ind w:left="3600" w:hanging="360"/>
        </w:pPr>
      </w:lvl>
    </w:lvlOverride>
    <w:lvlOverride w:ilvl="5">
      <w:lvl w:ilvl="5" w:tplc="0415001B" w:tentative="1">
        <w:start w:val="1"/>
        <w:numFmt w:val="lowerRoman"/>
        <w:lvlText w:val="%6."/>
        <w:lvlJc w:val="right"/>
        <w:pPr>
          <w:ind w:left="4320" w:hanging="180"/>
        </w:pPr>
      </w:lvl>
    </w:lvlOverride>
    <w:lvlOverride w:ilvl="6">
      <w:lvl w:ilvl="6" w:tplc="0415000F" w:tentative="1">
        <w:start w:val="1"/>
        <w:numFmt w:val="decimal"/>
        <w:lvlText w:val="%7."/>
        <w:lvlJc w:val="left"/>
        <w:pPr>
          <w:ind w:left="5040" w:hanging="360"/>
        </w:pPr>
      </w:lvl>
    </w:lvlOverride>
    <w:lvlOverride w:ilvl="7">
      <w:lvl w:ilvl="7" w:tplc="04150019" w:tentative="1">
        <w:start w:val="1"/>
        <w:numFmt w:val="lowerLetter"/>
        <w:lvlText w:val="%8."/>
        <w:lvlJc w:val="left"/>
        <w:pPr>
          <w:ind w:left="5760" w:hanging="360"/>
        </w:pPr>
      </w:lvl>
    </w:lvlOverride>
    <w:lvlOverride w:ilvl="8">
      <w:lvl w:ilvl="8" w:tplc="0415001B" w:tentative="1">
        <w:start w:val="1"/>
        <w:numFmt w:val="lowerRoman"/>
        <w:lvlText w:val="%9."/>
        <w:lvlJc w:val="right"/>
        <w:pPr>
          <w:ind w:left="6480" w:hanging="180"/>
        </w:pPr>
      </w:lvl>
    </w:lvlOverride>
  </w:num>
  <w:num w:numId="28">
    <w:abstractNumId w:val="15"/>
    <w:lvlOverride w:ilvl="0">
      <w:lvl w:ilvl="0" w:tplc="89E0D2EA">
        <w:start w:val="9"/>
        <w:numFmt w:val="decimal"/>
        <w:suff w:val="space"/>
        <w:lvlText w:val="%1."/>
        <w:lvlJc w:val="left"/>
        <w:pPr>
          <w:ind w:left="720" w:hanging="360"/>
        </w:pPr>
        <w:rPr>
          <w:rFonts w:hint="default"/>
          <w:b/>
          <w:sz w:val="32"/>
          <w:szCs w:val="32"/>
        </w:rPr>
      </w:lvl>
    </w:lvlOverride>
    <w:lvlOverride w:ilvl="1">
      <w:lvl w:ilvl="1" w:tplc="04150019" w:tentative="1">
        <w:start w:val="1"/>
        <w:numFmt w:val="lowerLetter"/>
        <w:lvlText w:val="%2."/>
        <w:lvlJc w:val="left"/>
        <w:pPr>
          <w:ind w:left="1440" w:hanging="360"/>
        </w:pPr>
      </w:lvl>
    </w:lvlOverride>
    <w:lvlOverride w:ilvl="2">
      <w:lvl w:ilvl="2" w:tplc="0415001B" w:tentative="1">
        <w:start w:val="1"/>
        <w:numFmt w:val="lowerRoman"/>
        <w:lvlText w:val="%3."/>
        <w:lvlJc w:val="right"/>
        <w:pPr>
          <w:ind w:left="2160" w:hanging="180"/>
        </w:pPr>
      </w:lvl>
    </w:lvlOverride>
    <w:lvlOverride w:ilvl="3">
      <w:lvl w:ilvl="3" w:tplc="0415000F" w:tentative="1">
        <w:start w:val="1"/>
        <w:numFmt w:val="decimal"/>
        <w:lvlText w:val="%4."/>
        <w:lvlJc w:val="left"/>
        <w:pPr>
          <w:ind w:left="2880" w:hanging="360"/>
        </w:pPr>
      </w:lvl>
    </w:lvlOverride>
    <w:lvlOverride w:ilvl="4">
      <w:lvl w:ilvl="4" w:tplc="04150019" w:tentative="1">
        <w:start w:val="1"/>
        <w:numFmt w:val="lowerLetter"/>
        <w:lvlText w:val="%5."/>
        <w:lvlJc w:val="left"/>
        <w:pPr>
          <w:ind w:left="3600" w:hanging="360"/>
        </w:pPr>
      </w:lvl>
    </w:lvlOverride>
    <w:lvlOverride w:ilvl="5">
      <w:lvl w:ilvl="5" w:tplc="0415001B" w:tentative="1">
        <w:start w:val="1"/>
        <w:numFmt w:val="lowerRoman"/>
        <w:lvlText w:val="%6."/>
        <w:lvlJc w:val="right"/>
        <w:pPr>
          <w:ind w:left="4320" w:hanging="180"/>
        </w:pPr>
      </w:lvl>
    </w:lvlOverride>
    <w:lvlOverride w:ilvl="6">
      <w:lvl w:ilvl="6" w:tplc="0415000F" w:tentative="1">
        <w:start w:val="1"/>
        <w:numFmt w:val="decimal"/>
        <w:lvlText w:val="%7."/>
        <w:lvlJc w:val="left"/>
        <w:pPr>
          <w:ind w:left="5040" w:hanging="360"/>
        </w:pPr>
      </w:lvl>
    </w:lvlOverride>
    <w:lvlOverride w:ilvl="7">
      <w:lvl w:ilvl="7" w:tplc="04150019" w:tentative="1">
        <w:start w:val="1"/>
        <w:numFmt w:val="lowerLetter"/>
        <w:lvlText w:val="%8."/>
        <w:lvlJc w:val="left"/>
        <w:pPr>
          <w:ind w:left="5760" w:hanging="360"/>
        </w:pPr>
      </w:lvl>
    </w:lvlOverride>
    <w:lvlOverride w:ilvl="8">
      <w:lvl w:ilvl="8" w:tplc="0415001B" w:tentative="1">
        <w:start w:val="1"/>
        <w:numFmt w:val="lowerRoman"/>
        <w:lvlText w:val="%9."/>
        <w:lvlJc w:val="right"/>
        <w:pPr>
          <w:ind w:left="6480" w:hanging="180"/>
        </w:pPr>
      </w:lvl>
    </w:lvlOverride>
  </w:num>
  <w:num w:numId="29">
    <w:abstractNumId w:val="24"/>
  </w:num>
  <w:num w:numId="30">
    <w:abstractNumId w:val="33"/>
  </w:num>
  <w:num w:numId="31">
    <w:abstractNumId w:val="28"/>
  </w:num>
  <w:num w:numId="32">
    <w:abstractNumId w:val="12"/>
  </w:num>
  <w:num w:numId="33">
    <w:abstractNumId w:val="2"/>
  </w:num>
  <w:num w:numId="34">
    <w:abstractNumId w:val="35"/>
  </w:num>
  <w:num w:numId="35">
    <w:abstractNumId w:val="23"/>
  </w:num>
  <w:num w:numId="36">
    <w:abstractNumId w:val="7"/>
  </w:num>
  <w:num w:numId="37">
    <w:abstractNumId w:val="11"/>
  </w:num>
  <w:num w:numId="38">
    <w:abstractNumId w:val="8"/>
  </w:num>
  <w:num w:numId="39">
    <w:abstractNumId w:val="36"/>
  </w:num>
  <w:num w:numId="40">
    <w:abstractNumId w:val="4"/>
  </w:num>
  <w:num w:numId="41">
    <w:abstractNumId w:val="26"/>
  </w:num>
  <w:num w:numId="42">
    <w:abstractNumId w:val="17"/>
  </w:num>
  <w:num w:numId="43">
    <w:abstractNumId w:val="1"/>
  </w:num>
  <w:num w:numId="44">
    <w:abstractNumId w:val="3"/>
  </w:num>
  <w:num w:numId="45">
    <w:abstractNumId w:val="30"/>
  </w:num>
  <w:numIdMacAtCleanup w:val="1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10981"/>
    <w:rsid w:val="00000362"/>
    <w:rsid w:val="0000082C"/>
    <w:rsid w:val="0002288E"/>
    <w:rsid w:val="0002464C"/>
    <w:rsid w:val="000341BA"/>
    <w:rsid w:val="000420B8"/>
    <w:rsid w:val="0004353B"/>
    <w:rsid w:val="000467DE"/>
    <w:rsid w:val="00046CF2"/>
    <w:rsid w:val="00047125"/>
    <w:rsid w:val="00063F0B"/>
    <w:rsid w:val="00071087"/>
    <w:rsid w:val="00073241"/>
    <w:rsid w:val="00094CB2"/>
    <w:rsid w:val="000A0D9C"/>
    <w:rsid w:val="000B1664"/>
    <w:rsid w:val="000C0279"/>
    <w:rsid w:val="000F185A"/>
    <w:rsid w:val="000F3833"/>
    <w:rsid w:val="000F722E"/>
    <w:rsid w:val="000F7D58"/>
    <w:rsid w:val="001000D3"/>
    <w:rsid w:val="001135E5"/>
    <w:rsid w:val="00125A89"/>
    <w:rsid w:val="00147B56"/>
    <w:rsid w:val="00155DDF"/>
    <w:rsid w:val="00161A5D"/>
    <w:rsid w:val="0016269B"/>
    <w:rsid w:val="00171D3F"/>
    <w:rsid w:val="0017508B"/>
    <w:rsid w:val="00177569"/>
    <w:rsid w:val="001864C7"/>
    <w:rsid w:val="0019210E"/>
    <w:rsid w:val="00195D2A"/>
    <w:rsid w:val="001973F4"/>
    <w:rsid w:val="00197756"/>
    <w:rsid w:val="001A2622"/>
    <w:rsid w:val="001A7092"/>
    <w:rsid w:val="001C57B0"/>
    <w:rsid w:val="001D2397"/>
    <w:rsid w:val="001E0663"/>
    <w:rsid w:val="001E186E"/>
    <w:rsid w:val="002026C6"/>
    <w:rsid w:val="0020416D"/>
    <w:rsid w:val="00206024"/>
    <w:rsid w:val="002234FA"/>
    <w:rsid w:val="00224A8C"/>
    <w:rsid w:val="002262D6"/>
    <w:rsid w:val="00227596"/>
    <w:rsid w:val="00236FF0"/>
    <w:rsid w:val="002574F8"/>
    <w:rsid w:val="00260119"/>
    <w:rsid w:val="002615F4"/>
    <w:rsid w:val="002713FD"/>
    <w:rsid w:val="0027612C"/>
    <w:rsid w:val="00277F2A"/>
    <w:rsid w:val="00286EB0"/>
    <w:rsid w:val="002879CB"/>
    <w:rsid w:val="00297A62"/>
    <w:rsid w:val="002A102C"/>
    <w:rsid w:val="002A2E90"/>
    <w:rsid w:val="002B3F75"/>
    <w:rsid w:val="002B74DD"/>
    <w:rsid w:val="002C0279"/>
    <w:rsid w:val="002C27B6"/>
    <w:rsid w:val="002D2F2B"/>
    <w:rsid w:val="002D4B46"/>
    <w:rsid w:val="002D5593"/>
    <w:rsid w:val="002D5AC9"/>
    <w:rsid w:val="002E053A"/>
    <w:rsid w:val="002E74A1"/>
    <w:rsid w:val="00315068"/>
    <w:rsid w:val="0032027A"/>
    <w:rsid w:val="00324D44"/>
    <w:rsid w:val="003311B0"/>
    <w:rsid w:val="00350751"/>
    <w:rsid w:val="003740F2"/>
    <w:rsid w:val="0038470B"/>
    <w:rsid w:val="0038674F"/>
    <w:rsid w:val="00387F32"/>
    <w:rsid w:val="003932BB"/>
    <w:rsid w:val="003B15BF"/>
    <w:rsid w:val="003B16F9"/>
    <w:rsid w:val="003B5209"/>
    <w:rsid w:val="003C1AF6"/>
    <w:rsid w:val="003C21A5"/>
    <w:rsid w:val="003D15B8"/>
    <w:rsid w:val="003E5DCF"/>
    <w:rsid w:val="00417B39"/>
    <w:rsid w:val="00440661"/>
    <w:rsid w:val="00447D1A"/>
    <w:rsid w:val="0046093F"/>
    <w:rsid w:val="00464AE1"/>
    <w:rsid w:val="004A0C7B"/>
    <w:rsid w:val="004B0BEB"/>
    <w:rsid w:val="004B5860"/>
    <w:rsid w:val="004B7A3E"/>
    <w:rsid w:val="004E65E0"/>
    <w:rsid w:val="004F1A9F"/>
    <w:rsid w:val="004F56FC"/>
    <w:rsid w:val="00513276"/>
    <w:rsid w:val="00530527"/>
    <w:rsid w:val="00541FBC"/>
    <w:rsid w:val="00552AEC"/>
    <w:rsid w:val="005539BF"/>
    <w:rsid w:val="00566731"/>
    <w:rsid w:val="0057076E"/>
    <w:rsid w:val="00583881"/>
    <w:rsid w:val="005950F8"/>
    <w:rsid w:val="005A7014"/>
    <w:rsid w:val="005A7B55"/>
    <w:rsid w:val="005B1B72"/>
    <w:rsid w:val="005C1E38"/>
    <w:rsid w:val="005D328E"/>
    <w:rsid w:val="005E14CE"/>
    <w:rsid w:val="005F05AA"/>
    <w:rsid w:val="005F17F5"/>
    <w:rsid w:val="005F5AEA"/>
    <w:rsid w:val="005F7B93"/>
    <w:rsid w:val="006023DA"/>
    <w:rsid w:val="006075CE"/>
    <w:rsid w:val="00617540"/>
    <w:rsid w:val="00623851"/>
    <w:rsid w:val="006333C7"/>
    <w:rsid w:val="00636787"/>
    <w:rsid w:val="006468F6"/>
    <w:rsid w:val="00647D1A"/>
    <w:rsid w:val="00650857"/>
    <w:rsid w:val="00652197"/>
    <w:rsid w:val="00655A9F"/>
    <w:rsid w:val="00656FB6"/>
    <w:rsid w:val="00676304"/>
    <w:rsid w:val="00691C05"/>
    <w:rsid w:val="006C4844"/>
    <w:rsid w:val="006C713F"/>
    <w:rsid w:val="006D420C"/>
    <w:rsid w:val="006F09CA"/>
    <w:rsid w:val="006F2863"/>
    <w:rsid w:val="007022A9"/>
    <w:rsid w:val="00704072"/>
    <w:rsid w:val="007056BA"/>
    <w:rsid w:val="00711FCD"/>
    <w:rsid w:val="00715CDA"/>
    <w:rsid w:val="007200F9"/>
    <w:rsid w:val="00722971"/>
    <w:rsid w:val="0075099C"/>
    <w:rsid w:val="00762872"/>
    <w:rsid w:val="00766BDD"/>
    <w:rsid w:val="00772327"/>
    <w:rsid w:val="007737DB"/>
    <w:rsid w:val="007758E7"/>
    <w:rsid w:val="00785371"/>
    <w:rsid w:val="0079325B"/>
    <w:rsid w:val="007A2A1A"/>
    <w:rsid w:val="007A354C"/>
    <w:rsid w:val="007A55D6"/>
    <w:rsid w:val="007B5905"/>
    <w:rsid w:val="007C6ECA"/>
    <w:rsid w:val="007C76E4"/>
    <w:rsid w:val="007D17F4"/>
    <w:rsid w:val="007E3998"/>
    <w:rsid w:val="0080209F"/>
    <w:rsid w:val="008021F7"/>
    <w:rsid w:val="00817B8A"/>
    <w:rsid w:val="00823013"/>
    <w:rsid w:val="008375F9"/>
    <w:rsid w:val="008470DB"/>
    <w:rsid w:val="00860AAD"/>
    <w:rsid w:val="00891255"/>
    <w:rsid w:val="008960F1"/>
    <w:rsid w:val="008B42FD"/>
    <w:rsid w:val="008B6C52"/>
    <w:rsid w:val="008C1274"/>
    <w:rsid w:val="008F02B8"/>
    <w:rsid w:val="008F27B0"/>
    <w:rsid w:val="008F2ADC"/>
    <w:rsid w:val="008F6EBB"/>
    <w:rsid w:val="008F74D1"/>
    <w:rsid w:val="009223EF"/>
    <w:rsid w:val="0093328E"/>
    <w:rsid w:val="00946026"/>
    <w:rsid w:val="00955E91"/>
    <w:rsid w:val="00973F92"/>
    <w:rsid w:val="00980BBC"/>
    <w:rsid w:val="00985D09"/>
    <w:rsid w:val="0098601E"/>
    <w:rsid w:val="009866B1"/>
    <w:rsid w:val="00987F62"/>
    <w:rsid w:val="009A1429"/>
    <w:rsid w:val="009A42A8"/>
    <w:rsid w:val="009A64C4"/>
    <w:rsid w:val="009A693E"/>
    <w:rsid w:val="009A7069"/>
    <w:rsid w:val="009B3321"/>
    <w:rsid w:val="009D7096"/>
    <w:rsid w:val="009E57FA"/>
    <w:rsid w:val="00A00D95"/>
    <w:rsid w:val="00A04652"/>
    <w:rsid w:val="00A06D8A"/>
    <w:rsid w:val="00A10981"/>
    <w:rsid w:val="00A17978"/>
    <w:rsid w:val="00A44F9C"/>
    <w:rsid w:val="00A50701"/>
    <w:rsid w:val="00A567AD"/>
    <w:rsid w:val="00A568BA"/>
    <w:rsid w:val="00A57810"/>
    <w:rsid w:val="00A57A05"/>
    <w:rsid w:val="00A6485D"/>
    <w:rsid w:val="00A67289"/>
    <w:rsid w:val="00A93EB0"/>
    <w:rsid w:val="00AA6436"/>
    <w:rsid w:val="00AB564D"/>
    <w:rsid w:val="00AC03A0"/>
    <w:rsid w:val="00AD004B"/>
    <w:rsid w:val="00AD2E45"/>
    <w:rsid w:val="00AE2425"/>
    <w:rsid w:val="00AE4FCE"/>
    <w:rsid w:val="00AF0177"/>
    <w:rsid w:val="00AF4A4D"/>
    <w:rsid w:val="00AF69EB"/>
    <w:rsid w:val="00B10953"/>
    <w:rsid w:val="00B4404E"/>
    <w:rsid w:val="00B45040"/>
    <w:rsid w:val="00B53817"/>
    <w:rsid w:val="00B65BDA"/>
    <w:rsid w:val="00B8444F"/>
    <w:rsid w:val="00B91FF5"/>
    <w:rsid w:val="00BA19F6"/>
    <w:rsid w:val="00BA4741"/>
    <w:rsid w:val="00BA4FA5"/>
    <w:rsid w:val="00BB5E57"/>
    <w:rsid w:val="00BC42B0"/>
    <w:rsid w:val="00BC4E43"/>
    <w:rsid w:val="00BD044B"/>
    <w:rsid w:val="00BD0C2A"/>
    <w:rsid w:val="00BD24EA"/>
    <w:rsid w:val="00BE040B"/>
    <w:rsid w:val="00BE2B21"/>
    <w:rsid w:val="00BE30C8"/>
    <w:rsid w:val="00BF33AB"/>
    <w:rsid w:val="00C039E4"/>
    <w:rsid w:val="00C03B12"/>
    <w:rsid w:val="00C236F8"/>
    <w:rsid w:val="00C23C14"/>
    <w:rsid w:val="00C245F0"/>
    <w:rsid w:val="00C27B9B"/>
    <w:rsid w:val="00C3043C"/>
    <w:rsid w:val="00C3210D"/>
    <w:rsid w:val="00C34634"/>
    <w:rsid w:val="00C34C5E"/>
    <w:rsid w:val="00C374E4"/>
    <w:rsid w:val="00C43027"/>
    <w:rsid w:val="00C5183C"/>
    <w:rsid w:val="00C7750D"/>
    <w:rsid w:val="00C84135"/>
    <w:rsid w:val="00C91AD9"/>
    <w:rsid w:val="00C9332B"/>
    <w:rsid w:val="00C973FB"/>
    <w:rsid w:val="00CA6783"/>
    <w:rsid w:val="00CB3555"/>
    <w:rsid w:val="00CB53B8"/>
    <w:rsid w:val="00CC2078"/>
    <w:rsid w:val="00CC5763"/>
    <w:rsid w:val="00CD56CA"/>
    <w:rsid w:val="00CD7F62"/>
    <w:rsid w:val="00CF7AAE"/>
    <w:rsid w:val="00D021BA"/>
    <w:rsid w:val="00D03127"/>
    <w:rsid w:val="00D275BB"/>
    <w:rsid w:val="00D27D93"/>
    <w:rsid w:val="00D472DA"/>
    <w:rsid w:val="00D553B3"/>
    <w:rsid w:val="00D56030"/>
    <w:rsid w:val="00D5730C"/>
    <w:rsid w:val="00D62A51"/>
    <w:rsid w:val="00D76CCE"/>
    <w:rsid w:val="00D813D1"/>
    <w:rsid w:val="00D90D92"/>
    <w:rsid w:val="00D948B7"/>
    <w:rsid w:val="00DA4315"/>
    <w:rsid w:val="00DE1917"/>
    <w:rsid w:val="00E138C1"/>
    <w:rsid w:val="00E1570E"/>
    <w:rsid w:val="00E329DC"/>
    <w:rsid w:val="00E4587F"/>
    <w:rsid w:val="00E462D8"/>
    <w:rsid w:val="00E6413C"/>
    <w:rsid w:val="00E64AC1"/>
    <w:rsid w:val="00E740FF"/>
    <w:rsid w:val="00E97533"/>
    <w:rsid w:val="00EA2DF3"/>
    <w:rsid w:val="00EB430A"/>
    <w:rsid w:val="00EC72E5"/>
    <w:rsid w:val="00ED1261"/>
    <w:rsid w:val="00ED51C7"/>
    <w:rsid w:val="00ED5976"/>
    <w:rsid w:val="00EF233F"/>
    <w:rsid w:val="00F104E8"/>
    <w:rsid w:val="00F12CA1"/>
    <w:rsid w:val="00F20142"/>
    <w:rsid w:val="00F40CFC"/>
    <w:rsid w:val="00F53AF1"/>
    <w:rsid w:val="00F564E0"/>
    <w:rsid w:val="00F605DF"/>
    <w:rsid w:val="00F6255D"/>
    <w:rsid w:val="00F648FA"/>
    <w:rsid w:val="00F65FA4"/>
    <w:rsid w:val="00F85551"/>
    <w:rsid w:val="00F85C42"/>
    <w:rsid w:val="00F9427E"/>
    <w:rsid w:val="00F95CC0"/>
    <w:rsid w:val="00F965FD"/>
    <w:rsid w:val="00FA0602"/>
    <w:rsid w:val="00FA6EBB"/>
    <w:rsid w:val="00FC4164"/>
    <w:rsid w:val="00FC5848"/>
    <w:rsid w:val="00FD2DD9"/>
    <w:rsid w:val="00FF2DB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BC42B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823013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agwek2">
    <w:name w:val="heading 2"/>
    <w:basedOn w:val="Normalny"/>
    <w:link w:val="Nagwek2Znak"/>
    <w:uiPriority w:val="9"/>
    <w:qFormat/>
    <w:rsid w:val="00A57A05"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AD2E45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Default">
    <w:name w:val="Default"/>
    <w:rsid w:val="00161A5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Nagwek">
    <w:name w:val="header"/>
    <w:basedOn w:val="Normalny"/>
    <w:link w:val="NagwekZnak"/>
    <w:uiPriority w:val="99"/>
    <w:unhideWhenUsed/>
    <w:rsid w:val="00A57A05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A57A05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A57A05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57A05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2Znak">
    <w:name w:val="Nagłówek 2 Znak"/>
    <w:basedOn w:val="Domylnaczcionkaakapitu"/>
    <w:link w:val="Nagwek2"/>
    <w:uiPriority w:val="9"/>
    <w:rsid w:val="00A57A05"/>
    <w:rPr>
      <w:rFonts w:ascii="Times New Roman" w:eastAsia="Times New Roman" w:hAnsi="Times New Roman" w:cs="Times New Roman"/>
      <w:b/>
      <w:bCs/>
      <w:sz w:val="36"/>
      <w:szCs w:val="36"/>
      <w:lang w:eastAsia="pl-PL"/>
    </w:rPr>
  </w:style>
  <w:style w:type="character" w:customStyle="1" w:styleId="Tytu1">
    <w:name w:val="Tytuł1"/>
    <w:basedOn w:val="Domylnaczcionkaakapitu"/>
    <w:rsid w:val="00A57A05"/>
  </w:style>
  <w:style w:type="paragraph" w:styleId="NormalnyWeb">
    <w:name w:val="Normal (Web)"/>
    <w:basedOn w:val="Normalny"/>
    <w:uiPriority w:val="99"/>
    <w:semiHidden/>
    <w:unhideWhenUsed/>
    <w:rsid w:val="00A57A05"/>
    <w:pPr>
      <w:spacing w:before="100" w:beforeAutospacing="1" w:after="100" w:afterAutospacing="1"/>
    </w:pPr>
  </w:style>
  <w:style w:type="character" w:styleId="Pogrubienie">
    <w:name w:val="Strong"/>
    <w:basedOn w:val="Domylnaczcionkaakapitu"/>
    <w:uiPriority w:val="22"/>
    <w:qFormat/>
    <w:rsid w:val="00A57A05"/>
    <w:rPr>
      <w:b/>
      <w:bCs/>
    </w:rPr>
  </w:style>
  <w:style w:type="paragraph" w:styleId="Akapitzlist">
    <w:name w:val="List Paragraph"/>
    <w:basedOn w:val="Normalny"/>
    <w:uiPriority w:val="34"/>
    <w:qFormat/>
    <w:rsid w:val="00447D1A"/>
    <w:pPr>
      <w:ind w:left="720"/>
      <w:contextualSpacing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1A709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A7092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A7092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A709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A7092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A7092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A7092"/>
    <w:rPr>
      <w:rFonts w:ascii="Segoe UI" w:eastAsia="Times New Roman" w:hAnsi="Segoe UI" w:cs="Segoe UI"/>
      <w:sz w:val="18"/>
      <w:szCs w:val="18"/>
      <w:lang w:eastAsia="pl-PL"/>
    </w:rPr>
  </w:style>
  <w:style w:type="paragraph" w:customStyle="1" w:styleId="Styl1">
    <w:name w:val="Styl1"/>
    <w:basedOn w:val="Nagwek2"/>
    <w:link w:val="Styl1Znak"/>
    <w:qFormat/>
    <w:rsid w:val="00823013"/>
  </w:style>
  <w:style w:type="paragraph" w:styleId="Tytu">
    <w:name w:val="Title"/>
    <w:basedOn w:val="Normalny"/>
    <w:next w:val="Normalny"/>
    <w:link w:val="TytuZnak"/>
    <w:uiPriority w:val="10"/>
    <w:qFormat/>
    <w:rsid w:val="00823013"/>
    <w:pPr>
      <w:contextualSpacing/>
    </w:pPr>
    <w:rPr>
      <w:rFonts w:eastAsiaTheme="majorEastAsia" w:cstheme="majorBidi"/>
      <w:spacing w:val="-10"/>
      <w:kern w:val="28"/>
      <w:sz w:val="40"/>
      <w:szCs w:val="56"/>
    </w:rPr>
  </w:style>
  <w:style w:type="character" w:customStyle="1" w:styleId="Styl1Znak">
    <w:name w:val="Styl1 Znak"/>
    <w:basedOn w:val="Nagwek2Znak"/>
    <w:link w:val="Styl1"/>
    <w:rsid w:val="00823013"/>
    <w:rPr>
      <w:rFonts w:ascii="Times New Roman" w:eastAsia="Times New Roman" w:hAnsi="Times New Roman" w:cs="Times New Roman"/>
      <w:b/>
      <w:bCs/>
      <w:sz w:val="36"/>
      <w:szCs w:val="36"/>
      <w:lang w:eastAsia="pl-PL"/>
    </w:rPr>
  </w:style>
  <w:style w:type="character" w:customStyle="1" w:styleId="TytuZnak">
    <w:name w:val="Tytuł Znak"/>
    <w:basedOn w:val="Domylnaczcionkaakapitu"/>
    <w:link w:val="Tytu"/>
    <w:uiPriority w:val="10"/>
    <w:rsid w:val="00823013"/>
    <w:rPr>
      <w:rFonts w:ascii="Times New Roman" w:eastAsiaTheme="majorEastAsia" w:hAnsi="Times New Roman" w:cstheme="majorBidi"/>
      <w:spacing w:val="-10"/>
      <w:kern w:val="28"/>
      <w:sz w:val="40"/>
      <w:szCs w:val="56"/>
      <w:lang w:eastAsia="pl-PL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823013"/>
    <w:pPr>
      <w:numPr>
        <w:ilvl w:val="1"/>
      </w:numPr>
      <w:spacing w:after="160"/>
    </w:pPr>
    <w:rPr>
      <w:rFonts w:eastAsiaTheme="minorEastAsia" w:cstheme="minorBidi"/>
      <w:spacing w:val="15"/>
      <w:sz w:val="32"/>
      <w:szCs w:val="22"/>
    </w:rPr>
  </w:style>
  <w:style w:type="character" w:customStyle="1" w:styleId="PodtytuZnak">
    <w:name w:val="Podtytuł Znak"/>
    <w:basedOn w:val="Domylnaczcionkaakapitu"/>
    <w:link w:val="Podtytu"/>
    <w:uiPriority w:val="11"/>
    <w:rsid w:val="00823013"/>
    <w:rPr>
      <w:rFonts w:ascii="Times New Roman" w:eastAsiaTheme="minorEastAsia" w:hAnsi="Times New Roman"/>
      <w:spacing w:val="15"/>
      <w:sz w:val="32"/>
      <w:lang w:eastAsia="pl-PL"/>
    </w:rPr>
  </w:style>
  <w:style w:type="character" w:customStyle="1" w:styleId="Nagwek1Znak">
    <w:name w:val="Nagłówek 1 Znak"/>
    <w:basedOn w:val="Domylnaczcionkaakapitu"/>
    <w:link w:val="Nagwek1"/>
    <w:uiPriority w:val="9"/>
    <w:rsid w:val="00823013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pl-PL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823013"/>
    <w:pPr>
      <w:spacing w:line="259" w:lineRule="auto"/>
      <w:outlineLvl w:val="9"/>
    </w:pPr>
  </w:style>
  <w:style w:type="character" w:customStyle="1" w:styleId="apple-converted-space">
    <w:name w:val="apple-converted-space"/>
    <w:basedOn w:val="Domylnaczcionkaakapitu"/>
    <w:rsid w:val="00823013"/>
  </w:style>
  <w:style w:type="character" w:styleId="Hipercze">
    <w:name w:val="Hyperlink"/>
    <w:basedOn w:val="Domylnaczcionkaakapitu"/>
    <w:uiPriority w:val="99"/>
    <w:unhideWhenUsed/>
    <w:rsid w:val="005C1E38"/>
    <w:rPr>
      <w:color w:val="0000FF"/>
      <w:u w:val="single"/>
    </w:rPr>
  </w:style>
  <w:style w:type="paragraph" w:styleId="Bezodstpw">
    <w:name w:val="No Spacing"/>
    <w:uiPriority w:val="1"/>
    <w:qFormat/>
    <w:rsid w:val="005E14C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table" w:styleId="Tabela-Siatka">
    <w:name w:val="Table Grid"/>
    <w:basedOn w:val="Standardowy"/>
    <w:uiPriority w:val="39"/>
    <w:rsid w:val="00C4302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rednialista2akcent1">
    <w:name w:val="Medium List 2 Accent 1"/>
    <w:basedOn w:val="Standardowy"/>
    <w:uiPriority w:val="66"/>
    <w:rsid w:val="00C43027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lang w:eastAsia="pl-PL"/>
    </w:rPr>
    <w:tblPr>
      <w:tblStyleRowBandSize w:val="1"/>
      <w:tblStyleColBandSize w:val="1"/>
      <w:tblInd w:w="0" w:type="dxa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5B9BD5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5B9BD5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5B9BD5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5B9BD5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6E6F4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character" w:customStyle="1" w:styleId="Nagwek3Znak">
    <w:name w:val="Nagłówek 3 Znak"/>
    <w:basedOn w:val="Domylnaczcionkaakapitu"/>
    <w:link w:val="Nagwek3"/>
    <w:uiPriority w:val="9"/>
    <w:rsid w:val="00AD2E45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pl-PL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DE1917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DE1917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DE1917"/>
    <w:rPr>
      <w:vertAlign w:val="superscript"/>
    </w:rPr>
  </w:style>
  <w:style w:type="paragraph" w:customStyle="1" w:styleId="OZNRODZAKTUtznustawalubrozporzdzenieiorganwydajcy">
    <w:name w:val="OZN_RODZ_AKTU – tzn. ustawa lub rozporządzenie i organ wydający"/>
    <w:next w:val="Normalny"/>
    <w:uiPriority w:val="5"/>
    <w:qFormat/>
    <w:rsid w:val="00AB564D"/>
    <w:pPr>
      <w:keepNext/>
      <w:suppressAutoHyphens/>
      <w:spacing w:after="120" w:line="360" w:lineRule="auto"/>
      <w:jc w:val="center"/>
    </w:pPr>
    <w:rPr>
      <w:rFonts w:ascii="Times" w:eastAsia="Times New Roman" w:hAnsi="Times" w:cs="Times New Roman"/>
      <w:b/>
      <w:bCs/>
      <w:caps/>
      <w:spacing w:val="54"/>
      <w:kern w:val="24"/>
      <w:sz w:val="24"/>
      <w:szCs w:val="24"/>
      <w:lang w:eastAsia="pl-PL"/>
    </w:rPr>
  </w:style>
  <w:style w:type="numbering" w:customStyle="1" w:styleId="Bezlisty1">
    <w:name w:val="Bez listy1"/>
    <w:next w:val="Bezlisty"/>
    <w:uiPriority w:val="99"/>
    <w:semiHidden/>
    <w:unhideWhenUsed/>
    <w:rsid w:val="004E65E0"/>
  </w:style>
  <w:style w:type="paragraph" w:styleId="Spistreci2">
    <w:name w:val="toc 2"/>
    <w:basedOn w:val="Normalny"/>
    <w:next w:val="Normalny"/>
    <w:autoRedefine/>
    <w:uiPriority w:val="39"/>
    <w:unhideWhenUsed/>
    <w:rsid w:val="004E65E0"/>
    <w:pPr>
      <w:spacing w:after="100" w:line="259" w:lineRule="auto"/>
      <w:ind w:left="220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Spistreci3">
    <w:name w:val="toc 3"/>
    <w:basedOn w:val="Normalny"/>
    <w:next w:val="Normalny"/>
    <w:autoRedefine/>
    <w:uiPriority w:val="39"/>
    <w:unhideWhenUsed/>
    <w:rsid w:val="004E65E0"/>
    <w:pPr>
      <w:spacing w:after="100" w:line="259" w:lineRule="auto"/>
      <w:ind w:left="440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Legenda">
    <w:name w:val="caption"/>
    <w:basedOn w:val="Normalny"/>
    <w:next w:val="Normalny"/>
    <w:uiPriority w:val="35"/>
    <w:unhideWhenUsed/>
    <w:qFormat/>
    <w:rsid w:val="004E65E0"/>
    <w:pPr>
      <w:spacing w:after="200"/>
    </w:pPr>
    <w:rPr>
      <w:rFonts w:asciiTheme="minorHAnsi" w:eastAsiaTheme="minorHAnsi" w:hAnsiTheme="minorHAnsi" w:cstheme="minorBidi"/>
      <w:i/>
      <w:iCs/>
      <w:color w:val="44546A" w:themeColor="text2"/>
      <w:sz w:val="18"/>
      <w:szCs w:val="18"/>
      <w:lang w:eastAsia="en-US"/>
    </w:rPr>
  </w:style>
  <w:style w:type="paragraph" w:styleId="Spisilustracji">
    <w:name w:val="table of figures"/>
    <w:basedOn w:val="Normalny"/>
    <w:next w:val="Normalny"/>
    <w:uiPriority w:val="99"/>
    <w:unhideWhenUsed/>
    <w:rsid w:val="004E65E0"/>
    <w:pPr>
      <w:spacing w:line="259" w:lineRule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Spistreci1">
    <w:name w:val="toc 1"/>
    <w:basedOn w:val="Normalny"/>
    <w:next w:val="Normalny"/>
    <w:autoRedefine/>
    <w:uiPriority w:val="39"/>
    <w:unhideWhenUsed/>
    <w:rsid w:val="004E65E0"/>
    <w:pPr>
      <w:spacing w:after="100" w:line="259" w:lineRule="auto"/>
    </w:pPr>
    <w:rPr>
      <w:rFonts w:asciiTheme="minorHAnsi" w:eastAsiaTheme="minorEastAsia" w:hAnsiTheme="minorHAnsi"/>
      <w:sz w:val="22"/>
      <w:szCs w:val="22"/>
    </w:rPr>
  </w:style>
  <w:style w:type="paragraph" w:customStyle="1" w:styleId="Tytorange">
    <w:name w:val="Tyt orange"/>
    <w:basedOn w:val="Nagwek2"/>
    <w:link w:val="TytorangeZnak"/>
    <w:qFormat/>
    <w:rsid w:val="004E65E0"/>
    <w:pPr>
      <w:keepNext/>
      <w:keepLines/>
      <w:autoSpaceDE w:val="0"/>
      <w:autoSpaceDN w:val="0"/>
      <w:adjustRightInd w:val="0"/>
      <w:spacing w:before="40" w:beforeAutospacing="0" w:after="0" w:afterAutospacing="0"/>
    </w:pPr>
    <w:rPr>
      <w:rFonts w:ascii="Arial" w:eastAsiaTheme="majorEastAsia" w:hAnsi="Arial" w:cs="Arial"/>
      <w:b w:val="0"/>
      <w:bCs w:val="0"/>
      <w:color w:val="ED7D31" w:themeColor="accent2"/>
      <w:sz w:val="26"/>
      <w:szCs w:val="21"/>
    </w:rPr>
  </w:style>
  <w:style w:type="character" w:customStyle="1" w:styleId="TytorangeZnak">
    <w:name w:val="Tyt orange Znak"/>
    <w:basedOn w:val="Nagwek2Znak"/>
    <w:link w:val="Tytorange"/>
    <w:rsid w:val="004E65E0"/>
    <w:rPr>
      <w:rFonts w:ascii="Arial" w:eastAsiaTheme="majorEastAsia" w:hAnsi="Arial" w:cs="Arial"/>
      <w:b w:val="0"/>
      <w:bCs w:val="0"/>
      <w:color w:val="ED7D31" w:themeColor="accent2"/>
      <w:sz w:val="26"/>
      <w:szCs w:val="21"/>
      <w:lang w:eastAsia="pl-PL"/>
    </w:rPr>
  </w:style>
  <w:style w:type="table" w:customStyle="1" w:styleId="Tabela-Siatka1">
    <w:name w:val="Tabela - Siatka1"/>
    <w:basedOn w:val="Standardowy"/>
    <w:next w:val="Tabela-Siatka"/>
    <w:uiPriority w:val="39"/>
    <w:rsid w:val="004E65E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508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6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6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418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307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007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72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24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03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368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046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074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52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818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351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255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233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1876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4538668">
              <w:marLeft w:val="0"/>
              <w:marRight w:val="0"/>
              <w:marTop w:val="0"/>
              <w:marBottom w:val="0"/>
              <w:divBdr>
                <w:top w:val="single" w:sz="6" w:space="11" w:color="CCCCCC"/>
                <w:left w:val="single" w:sz="6" w:space="11" w:color="CCCCCC"/>
                <w:bottom w:val="single" w:sz="6" w:space="11" w:color="CCCCCC"/>
                <w:right w:val="single" w:sz="6" w:space="11" w:color="CCCCCC"/>
              </w:divBdr>
            </w:div>
          </w:divsChild>
        </w:div>
      </w:divsChild>
    </w:div>
    <w:div w:id="91123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456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42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57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90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997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842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578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744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621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1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02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22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444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502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506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218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281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144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172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221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263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401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80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54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259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375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136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214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701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392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A35EF1C-BB50-4D49-A2F3-CDB46D058F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1</Pages>
  <Words>3311</Words>
  <Characters>19868</Characters>
  <Application>Microsoft Office Word</Application>
  <DocSecurity>0</DocSecurity>
  <Lines>165</Lines>
  <Paragraphs>46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23133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Beata</dc:creator>
  <cp:keywords/>
  <dc:description/>
  <cp:lastModifiedBy>k.janczewska</cp:lastModifiedBy>
  <cp:revision>9</cp:revision>
  <cp:lastPrinted>2017-03-20T09:10:00Z</cp:lastPrinted>
  <dcterms:created xsi:type="dcterms:W3CDTF">2017-03-20T07:34:00Z</dcterms:created>
  <dcterms:modified xsi:type="dcterms:W3CDTF">2017-03-21T09:08:00Z</dcterms:modified>
</cp:coreProperties>
</file>